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049" w:rsidRDefault="007867AD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</w:pP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 w:rsidR="00CF2049" w:rsidRPr="007867AD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>Rev. 0</w:t>
      </w:r>
      <w:r w:rsidR="008E56F7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>1</w:t>
      </w:r>
      <w:r w:rsidR="00CF2049" w:rsidRPr="007867AD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 xml:space="preserve"> del 01/04/2019</w:t>
      </w:r>
    </w:p>
    <w:p w:rsidR="00323E4F" w:rsidRPr="007867AD" w:rsidRDefault="00323E4F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</w:pPr>
    </w:p>
    <w:p w:rsidR="00FB5C17" w:rsidRDefault="007867AD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lang w:val="it-IT"/>
        </w:rPr>
      </w:pP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</w:p>
    <w:p w:rsidR="00FB5C17" w:rsidRPr="00323E4F" w:rsidRDefault="00323E4F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i/>
          <w:color w:val="00B0F0"/>
          <w:kern w:val="0"/>
          <w:sz w:val="90"/>
          <w:szCs w:val="9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90"/>
          <w:szCs w:val="90"/>
          <w:lang w:val="it-IT"/>
        </w:rPr>
        <w:t>CARTA DEI SERVIZI</w:t>
      </w:r>
    </w:p>
    <w:p w:rsidR="00323E4F" w:rsidRDefault="00FB5C17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i/>
          <w:color w:val="00B0F0"/>
          <w:kern w:val="0"/>
          <w:sz w:val="70"/>
          <w:szCs w:val="7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70"/>
          <w:szCs w:val="70"/>
          <w:lang w:val="it-IT"/>
        </w:rPr>
        <w:t xml:space="preserve">            </w:t>
      </w:r>
      <w:r w:rsidR="00EA13A8" w:rsidRPr="00323E4F">
        <w:rPr>
          <w:rFonts w:ascii="Calibri" w:eastAsia="Calibri" w:hAnsi="Calibri"/>
          <w:i/>
          <w:color w:val="00B0F0"/>
          <w:kern w:val="0"/>
          <w:sz w:val="70"/>
          <w:szCs w:val="70"/>
          <w:lang w:val="it-IT"/>
        </w:rPr>
        <w:t xml:space="preserve"> </w:t>
      </w:r>
    </w:p>
    <w:p w:rsidR="00FB5C17" w:rsidRPr="00323E4F" w:rsidRDefault="00FB5C17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  <w:t>RESIDENZA SANITARIA</w:t>
      </w:r>
    </w:p>
    <w:p w:rsidR="00896443" w:rsidRPr="00323E4F" w:rsidRDefault="00896443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  <w:t>ASSISTENZIALE</w:t>
      </w:r>
    </w:p>
    <w:p w:rsidR="00FB5C17" w:rsidRPr="00323E4F" w:rsidRDefault="00FB5C17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  <w:t>DI</w:t>
      </w:r>
    </w:p>
    <w:p w:rsidR="00FB5C17" w:rsidRPr="00323E4F" w:rsidRDefault="00FB5C17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</w:pPr>
      <w:r w:rsidRPr="00323E4F">
        <w:rPr>
          <w:rFonts w:ascii="Calibri" w:eastAsia="Calibri" w:hAnsi="Calibri"/>
          <w:i/>
          <w:color w:val="00B0F0"/>
          <w:kern w:val="0"/>
          <w:sz w:val="60"/>
          <w:szCs w:val="60"/>
          <w:lang w:val="it-IT"/>
        </w:rPr>
        <w:t>LAINATE</w:t>
      </w:r>
    </w:p>
    <w:p w:rsidR="00EA13A8" w:rsidRDefault="00EA13A8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noProof/>
          <w:lang w:val="it-IT" w:eastAsia="it-IT"/>
        </w:rPr>
      </w:pPr>
    </w:p>
    <w:p w:rsidR="00FB5C17" w:rsidRDefault="00EA13A8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</w:pPr>
      <w:r>
        <w:rPr>
          <w:noProof/>
          <w:lang w:val="it-IT" w:eastAsia="it-IT"/>
        </w:rPr>
        <w:t xml:space="preserve">                                                   </w:t>
      </w:r>
      <w:r w:rsidR="00323E4F">
        <w:rPr>
          <w:noProof/>
          <w:lang w:val="it-IT" w:eastAsia="it-IT"/>
        </w:rPr>
        <w:drawing>
          <wp:inline distT="0" distB="0" distL="0" distR="0" wp14:anchorId="4EBC94C6" wp14:editId="33A45250">
            <wp:extent cx="3091759" cy="2513965"/>
            <wp:effectExtent l="0" t="0" r="0" b="635"/>
            <wp:docPr id="9" name="Immagine 9" descr="C:\Users\BCarolo\AppData\Local\Microsoft\Windows\INetCache\Content.Word\Rs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arolo\AppData\Local\Microsoft\Windows\INetCache\Content.Word\Rs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24" cy="25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t xml:space="preserve">  </w:t>
      </w:r>
    </w:p>
    <w:p w:rsidR="008E56F7" w:rsidRPr="00323E4F" w:rsidRDefault="00323E4F" w:rsidP="00323E4F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color w:val="00B0F0"/>
          <w:kern w:val="0"/>
          <w:sz w:val="40"/>
          <w:szCs w:val="40"/>
          <w:lang w:val="it-IT"/>
        </w:rPr>
      </w:pPr>
      <w:r>
        <w:rPr>
          <w:rFonts w:ascii="Calibri" w:eastAsia="Calibri" w:hAnsi="Calibri"/>
          <w:color w:val="00B0F0"/>
          <w:kern w:val="0"/>
          <w:sz w:val="40"/>
          <w:szCs w:val="40"/>
          <w:lang w:val="it-IT"/>
        </w:rPr>
        <w:t xml:space="preserve">    </w:t>
      </w:r>
      <w:r w:rsidR="00EA13A8" w:rsidRPr="00323E4F">
        <w:rPr>
          <w:rFonts w:ascii="Calibri" w:eastAsia="Calibri" w:hAnsi="Calibri"/>
          <w:color w:val="00B0F0"/>
          <w:kern w:val="0"/>
          <w:sz w:val="40"/>
          <w:szCs w:val="40"/>
          <w:lang w:val="it-IT"/>
        </w:rPr>
        <w:t>Via Marche, 7</w:t>
      </w:r>
      <w:r w:rsidR="00E218AB" w:rsidRPr="00323E4F">
        <w:rPr>
          <w:rFonts w:ascii="Calibri" w:eastAsia="Calibri" w:hAnsi="Calibri"/>
          <w:color w:val="00B0F0"/>
          <w:kern w:val="0"/>
          <w:sz w:val="40"/>
          <w:szCs w:val="40"/>
          <w:lang w:val="it-IT"/>
        </w:rPr>
        <w:t>2</w:t>
      </w:r>
      <w:r>
        <w:rPr>
          <w:rFonts w:ascii="Calibri" w:eastAsia="Calibri" w:hAnsi="Calibri"/>
          <w:color w:val="00B0F0"/>
          <w:kern w:val="0"/>
          <w:sz w:val="40"/>
          <w:szCs w:val="40"/>
          <w:lang w:val="it-IT"/>
        </w:rPr>
        <w:t>-74</w:t>
      </w: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8EAADB" w:themeColor="accent1" w:themeTint="99"/>
          <w:sz w:val="22"/>
          <w:szCs w:val="22"/>
          <w:lang w:val="it-IT"/>
        </w:rPr>
        <w:lastRenderedPageBreak/>
        <w:t>L’OFFERTA RESIDENZIALE</w:t>
      </w: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La Residenza Sanitaria Assistenziale Lainate rappresenta uno dei servizi offerti dall’ Azienda Sercop. </w:t>
      </w: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>E’ dotata di 10</w:t>
      </w:r>
      <w:r>
        <w:rPr>
          <w:rFonts w:ascii="Tahoma" w:hAnsi="Tahoma" w:cs="Tahoma"/>
          <w:sz w:val="22"/>
          <w:szCs w:val="22"/>
        </w:rPr>
        <w:t>5</w:t>
      </w:r>
      <w:r w:rsidRPr="00E670C9">
        <w:rPr>
          <w:rFonts w:ascii="Tahoma" w:hAnsi="Tahoma" w:cs="Tahoma"/>
          <w:sz w:val="22"/>
          <w:szCs w:val="22"/>
        </w:rPr>
        <w:t xml:space="preserve"> posti letto per ospiti con vario grado di disabilità, suddivisi in 5 nuclei abitativi, ognuno dei quali ospita 2</w:t>
      </w:r>
      <w:r>
        <w:rPr>
          <w:rFonts w:ascii="Tahoma" w:hAnsi="Tahoma" w:cs="Tahoma"/>
          <w:sz w:val="22"/>
          <w:szCs w:val="22"/>
        </w:rPr>
        <w:t>1</w:t>
      </w:r>
      <w:r w:rsidRPr="00E670C9">
        <w:rPr>
          <w:rFonts w:ascii="Tahoma" w:hAnsi="Tahoma" w:cs="Tahoma"/>
          <w:sz w:val="22"/>
          <w:szCs w:val="22"/>
        </w:rPr>
        <w:t xml:space="preserve"> persone.</w:t>
      </w:r>
    </w:p>
    <w:p w:rsidR="009060DC" w:rsidRDefault="009060DC" w:rsidP="009060D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Solo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100 posti letto della RSA sono accreditati e contrattualizzati con la 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ATS Città Metropolitana e la Regione Lombardia</w:t>
      </w:r>
      <w:r>
        <w:rPr>
          <w:rFonts w:ascii="Tahoma" w:hAnsi="Tahoma" w:cs="Tahoma"/>
          <w:color w:val="auto"/>
          <w:sz w:val="22"/>
          <w:szCs w:val="22"/>
          <w:lang w:val="it-IT"/>
        </w:rPr>
        <w:t xml:space="preserve"> mentre 5 posti letto sono solo autorizzati al funzionamento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. </w:t>
      </w:r>
      <w:r>
        <w:rPr>
          <w:rFonts w:ascii="Tahoma" w:hAnsi="Tahoma" w:cs="Tahoma"/>
          <w:color w:val="auto"/>
          <w:sz w:val="22"/>
          <w:szCs w:val="22"/>
          <w:lang w:val="it-IT"/>
        </w:rPr>
        <w:t xml:space="preserve">E’ </w:t>
      </w:r>
      <w:r w:rsidR="005F191F">
        <w:rPr>
          <w:rFonts w:ascii="Tahoma" w:hAnsi="Tahoma" w:cs="Tahoma"/>
          <w:color w:val="auto"/>
          <w:sz w:val="22"/>
          <w:szCs w:val="22"/>
          <w:lang w:val="it-IT"/>
        </w:rPr>
        <w:t>compreso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un Nucleo Alzheimer accreditato da 20 posti letto. 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Attualmente l’offerta residenziale della </w:t>
      </w:r>
      <w:r w:rsidR="005F191F">
        <w:rPr>
          <w:rFonts w:ascii="Tahoma" w:hAnsi="Tahoma" w:cs="Tahoma"/>
          <w:sz w:val="22"/>
          <w:szCs w:val="22"/>
          <w:lang w:val="it-IT"/>
        </w:rPr>
        <w:t xml:space="preserve">RSA di </w:t>
      </w:r>
      <w:r w:rsidRPr="003F1791">
        <w:rPr>
          <w:rFonts w:ascii="Tahoma" w:hAnsi="Tahoma" w:cs="Tahoma"/>
          <w:sz w:val="22"/>
          <w:szCs w:val="22"/>
          <w:lang w:val="it-IT"/>
        </w:rPr>
        <w:t>Lainate è così composta:</w:t>
      </w:r>
    </w:p>
    <w:p w:rsidR="009060DC" w:rsidRPr="003F1791" w:rsidRDefault="009060DC" w:rsidP="00020A48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80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posti letto per ospiti a </w:t>
      </w:r>
      <w:r>
        <w:rPr>
          <w:rFonts w:ascii="Tahoma" w:hAnsi="Tahoma" w:cs="Tahoma"/>
          <w:sz w:val="22"/>
          <w:szCs w:val="22"/>
          <w:lang w:val="it-IT"/>
        </w:rPr>
        <w:t>alta/</w:t>
      </w:r>
      <w:r w:rsidRPr="003F1791">
        <w:rPr>
          <w:rFonts w:ascii="Tahoma" w:hAnsi="Tahoma" w:cs="Tahoma"/>
          <w:sz w:val="22"/>
          <w:szCs w:val="22"/>
          <w:lang w:val="it-IT"/>
        </w:rPr>
        <w:t>media/bassa complessità assistenziale;</w:t>
      </w:r>
    </w:p>
    <w:p w:rsidR="009060DC" w:rsidRPr="003F1791" w:rsidRDefault="009060DC" w:rsidP="00020A48">
      <w:pPr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20 posti letto per ospiti con demenza e gravi disturbi comportamentali (Nucleo Alzheimer);</w:t>
      </w: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</w:rPr>
      </w:pPr>
    </w:p>
    <w:p w:rsidR="009060DC" w:rsidRPr="002546DF" w:rsidRDefault="009060DC" w:rsidP="009060DC">
      <w:pPr>
        <w:pStyle w:val="Intestazione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</w:rPr>
      </w:pPr>
      <w:r w:rsidRPr="002546DF">
        <w:rPr>
          <w:rFonts w:ascii="Tahoma" w:hAnsi="Tahoma" w:cs="Tahoma"/>
          <w:b/>
          <w:color w:val="8EAADB" w:themeColor="accent1" w:themeTint="99"/>
          <w:sz w:val="22"/>
          <w:szCs w:val="22"/>
        </w:rPr>
        <w:t>FINALITA’</w:t>
      </w:r>
    </w:p>
    <w:p w:rsidR="009060DC" w:rsidRPr="002546DF" w:rsidRDefault="009060DC" w:rsidP="009060DC">
      <w:pPr>
        <w:pStyle w:val="Intestazione"/>
        <w:jc w:val="both"/>
        <w:rPr>
          <w:rFonts w:ascii="Tahoma" w:hAnsi="Tahoma" w:cs="Tahoma"/>
          <w:color w:val="8EAADB" w:themeColor="accent1" w:themeTint="99"/>
          <w:sz w:val="22"/>
          <w:szCs w:val="22"/>
        </w:rPr>
      </w:pP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La Residenza Sanitaria Assistenziale Lainate, di seguito </w:t>
      </w:r>
      <w:r>
        <w:rPr>
          <w:rFonts w:ascii="Tahoma" w:hAnsi="Tahoma" w:cs="Tahoma"/>
          <w:sz w:val="22"/>
          <w:szCs w:val="22"/>
        </w:rPr>
        <w:t xml:space="preserve">RSA </w:t>
      </w:r>
      <w:r w:rsidRPr="00E670C9">
        <w:rPr>
          <w:rFonts w:ascii="Tahoma" w:hAnsi="Tahoma" w:cs="Tahoma"/>
          <w:sz w:val="22"/>
          <w:szCs w:val="22"/>
        </w:rPr>
        <w:t>Lainate, ha lo scopo di fornire servizi socio sanitari e assistenziali a favore di persone ult</w:t>
      </w:r>
      <w:r w:rsidR="008F6EE3">
        <w:rPr>
          <w:rFonts w:ascii="Tahoma" w:hAnsi="Tahoma" w:cs="Tahoma"/>
          <w:sz w:val="22"/>
          <w:szCs w:val="22"/>
        </w:rPr>
        <w:t xml:space="preserve">ra - sessantacinquenni fragili prioritariamente </w:t>
      </w:r>
      <w:r w:rsidRPr="00E670C9">
        <w:rPr>
          <w:rFonts w:ascii="Tahoma" w:hAnsi="Tahoma" w:cs="Tahoma"/>
          <w:sz w:val="22"/>
          <w:szCs w:val="22"/>
        </w:rPr>
        <w:t xml:space="preserve">residenti </w:t>
      </w:r>
      <w:r w:rsidR="007D352D">
        <w:rPr>
          <w:rFonts w:ascii="Tahoma" w:hAnsi="Tahoma" w:cs="Tahoma"/>
          <w:sz w:val="22"/>
          <w:szCs w:val="22"/>
        </w:rPr>
        <w:t xml:space="preserve">a Lainate e </w:t>
      </w:r>
      <w:r w:rsidRPr="00E670C9">
        <w:rPr>
          <w:rFonts w:ascii="Tahoma" w:hAnsi="Tahoma" w:cs="Tahoma"/>
          <w:sz w:val="22"/>
          <w:szCs w:val="22"/>
        </w:rPr>
        <w:t>ne</w:t>
      </w:r>
      <w:r w:rsidR="007D352D">
        <w:rPr>
          <w:rFonts w:ascii="Tahoma" w:hAnsi="Tahoma" w:cs="Tahoma"/>
          <w:sz w:val="22"/>
          <w:szCs w:val="22"/>
        </w:rPr>
        <w:t>gli altri</w:t>
      </w:r>
      <w:r w:rsidRPr="00E670C9">
        <w:rPr>
          <w:rFonts w:ascii="Tahoma" w:hAnsi="Tahoma" w:cs="Tahoma"/>
          <w:sz w:val="22"/>
          <w:szCs w:val="22"/>
        </w:rPr>
        <w:t xml:space="preserve"> Comuni Soci dell’Azienda*, che si trovano in situazioni di non autosufficienza o a rischio di perdita dell’autonomia. </w:t>
      </w: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b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>In particolare</w:t>
      </w:r>
      <w:r w:rsidRPr="00E670C9">
        <w:rPr>
          <w:rFonts w:ascii="Tahoma" w:hAnsi="Tahoma" w:cs="Tahoma"/>
          <w:b/>
          <w:sz w:val="22"/>
          <w:szCs w:val="22"/>
        </w:rPr>
        <w:t xml:space="preserve"> </w:t>
      </w:r>
      <w:r w:rsidRPr="00E670C9">
        <w:rPr>
          <w:rFonts w:ascii="Tahoma" w:hAnsi="Tahoma" w:cs="Tahoma"/>
          <w:sz w:val="22"/>
          <w:szCs w:val="22"/>
        </w:rPr>
        <w:t>le finalità sono</w:t>
      </w:r>
      <w:r w:rsidRPr="00E670C9">
        <w:rPr>
          <w:rFonts w:ascii="Tahoma" w:hAnsi="Tahoma" w:cs="Tahoma"/>
          <w:b/>
          <w:sz w:val="22"/>
          <w:szCs w:val="22"/>
        </w:rPr>
        <w:t xml:space="preserve">: </w:t>
      </w:r>
    </w:p>
    <w:p w:rsidR="009060DC" w:rsidRPr="00E670C9" w:rsidRDefault="009060DC" w:rsidP="00020A48">
      <w:pPr>
        <w:pStyle w:val="Intestazione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>garantire un intervento di assistenza e di cura della persona anziana unitario e globale;</w:t>
      </w:r>
    </w:p>
    <w:p w:rsidR="009060DC" w:rsidRPr="00E670C9" w:rsidRDefault="009060DC" w:rsidP="00020A48">
      <w:pPr>
        <w:pStyle w:val="Intestazione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>promuovere e favorire la tutela della salute ed una vita di qualità della persona anziana, soprattutto con riferimento alle attività di prevenzione e di mantenimento delle capacità cognitive e funzionali residue;</w:t>
      </w:r>
    </w:p>
    <w:p w:rsidR="009060DC" w:rsidRPr="008F6EE3" w:rsidRDefault="009060DC" w:rsidP="00020A48">
      <w:pPr>
        <w:pStyle w:val="Intestazione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8F6EE3">
        <w:rPr>
          <w:rFonts w:ascii="Tahoma" w:hAnsi="Tahoma" w:cs="Tahoma"/>
          <w:sz w:val="22"/>
          <w:szCs w:val="22"/>
        </w:rPr>
        <w:t xml:space="preserve">proporsi come riferimento </w:t>
      </w:r>
      <w:r w:rsidR="008F6EE3" w:rsidRPr="008F6EE3">
        <w:rPr>
          <w:rFonts w:ascii="Tahoma" w:hAnsi="Tahoma" w:cs="Tahoma"/>
          <w:sz w:val="22"/>
          <w:szCs w:val="22"/>
        </w:rPr>
        <w:t>per i cittadini anzi</w:t>
      </w:r>
      <w:r w:rsidR="006C283F">
        <w:rPr>
          <w:rFonts w:ascii="Tahoma" w:hAnsi="Tahoma" w:cs="Tahoma"/>
          <w:sz w:val="22"/>
          <w:szCs w:val="22"/>
        </w:rPr>
        <w:t>a</w:t>
      </w:r>
      <w:r w:rsidR="008F6EE3" w:rsidRPr="008F6EE3">
        <w:rPr>
          <w:rFonts w:ascii="Tahoma" w:hAnsi="Tahoma" w:cs="Tahoma"/>
          <w:sz w:val="22"/>
          <w:szCs w:val="22"/>
        </w:rPr>
        <w:t>ni del territorio</w:t>
      </w:r>
      <w:r w:rsidR="006C283F">
        <w:rPr>
          <w:rFonts w:ascii="Tahoma" w:hAnsi="Tahoma" w:cs="Tahoma"/>
          <w:sz w:val="22"/>
          <w:szCs w:val="22"/>
        </w:rPr>
        <w:t xml:space="preserve">, </w:t>
      </w:r>
      <w:r w:rsidR="008F6EE3" w:rsidRPr="008F6EE3">
        <w:rPr>
          <w:rFonts w:ascii="Tahoma" w:hAnsi="Tahoma" w:cs="Tahoma"/>
          <w:sz w:val="22"/>
          <w:szCs w:val="22"/>
        </w:rPr>
        <w:t>offrendo servizi mirati</w:t>
      </w:r>
    </w:p>
    <w:p w:rsidR="009060DC" w:rsidRPr="00E670C9" w:rsidRDefault="009060DC" w:rsidP="009060DC">
      <w:pPr>
        <w:pStyle w:val="Intestazione"/>
        <w:ind w:left="360"/>
        <w:jc w:val="both"/>
        <w:rPr>
          <w:rFonts w:ascii="Tahoma" w:hAnsi="Tahoma" w:cs="Tahoma"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3BD00" wp14:editId="22867D5F">
                <wp:simplePos x="0" y="0"/>
                <wp:positionH relativeFrom="column">
                  <wp:posOffset>560070</wp:posOffset>
                </wp:positionH>
                <wp:positionV relativeFrom="paragraph">
                  <wp:posOffset>169545</wp:posOffset>
                </wp:positionV>
                <wp:extent cx="5438775" cy="960120"/>
                <wp:effectExtent l="19050" t="19050" r="47625" b="4953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9601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4A1F" w:rsidRPr="003F1791" w:rsidRDefault="00904A1F" w:rsidP="00020A48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ahoma" w:hAnsi="Tahoma" w:cs="Tahoma"/>
                                <w:sz w:val="22"/>
                                <w:lang w:val="it-IT"/>
                              </w:rPr>
                            </w:pPr>
                            <w:r w:rsidRPr="003F1791">
                              <w:rPr>
                                <w:rFonts w:ascii="Tahoma" w:hAnsi="Tahoma" w:cs="Tahoma"/>
                                <w:sz w:val="22"/>
                                <w:lang w:val="it-IT"/>
                              </w:rPr>
                              <w:t>I Comuni Soci di SERCOP sono i Comuni di Arese, Cornaredo, Nerviano, Pero, Pogliano Milanese, Pregnana Milanese, Settimo Milanese, Rho, Vanzago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BD00" id="Rettangolo 3" o:spid="_x0000_s1026" style="position:absolute;left:0;text-align:left;margin-left:44.1pt;margin-top:13.35pt;width:428.25pt;height:7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3ZfwIAAPAEAAAOAAAAZHJzL2Uyb0RvYy54bWysVNtu2zAMfR+wfxD0vtrO1THqFL0OA7qt&#10;WDfsWZFkW5gsapISJ/v6UUqapuuehiWAIJrUEQ8PqfOLba/JRjqvwNS0OMspkYaDUKat6bevd+9K&#10;SnxgRjANRtZ0Jz29WL59cz7YSo6gAy2kIwhifDXYmnYh2CrLPO9kz/wZWGnQ2YDrWUDTtZlwbED0&#10;XmejPJ9lAzhhHXDpPX692TvpMuE3jeThc9N4GYiuKeYW0urSuoprtjxnVeuY7RQ/pMH+IYueKYOX&#10;HqFuWGBk7dQrqF5xBx6acMahz6BpFJeJA7Ip8j/YPHbMysQFi+PtsUz+/8HyT5sHR5So6ZgSw3qU&#10;6IsMKFgLGsg41mewvsKwR/vgIkNv74H/8MTAdYdh8tI5GDrJBGZVxPjsxYFoeDxKVsNHEAjP1gFS&#10;qbaN6yMgFoFskyK7oyJyGwjHj9PJuJzPp5Rw9C1meTFKkmWsejptnQ/vJfQkbmrqUPGEzjb3PsRs&#10;WPUUkrIHrcSd0joZrl1da0c2DLtjcXV1NV0kAkjyNEwbMmB9yiLPE/QLpz/FuBvF/98wehWwz7Xq&#10;a1rm8ReDWBXrdmtE2gem9H6POWsT3TJ1MBKJBqwR4rETAxEqUh2V4wVOl1DYzuMyn+WLOSVMtziH&#10;PDhKHITvKnSpiWJhXzGe3M6KUbmvlrYd29dh+pQdZnEgl6p4vD5ZJ5klvaPE+1YJ29UW+UTdVyB2&#10;qDwmkuTFZwI3HbhflAw4cjX1P9fMSUr0B4PdsygmkzijyZhM56g1caee1amHGY5QNQ1IOm2vw36u&#10;19aptsObikTNwCV2XKNSMzxndehTHKvE5/AExLk9tVPU80O1/A0AAP//AwBQSwMEFAAGAAgAAAAh&#10;AES50OrgAAAACQEAAA8AAABkcnMvZG93bnJldi54bWxMj8FOg0AQhu8mvsNmTLwYu5TUQpGlaUxM&#10;PHixlfS6ZUcgZWeRXSi+veOp3mbyf/nnm3w7205MOPjWkYLlIgKBVDnTUq3g8/D6mILwQZPRnSNU&#10;8IMetsXtTa4z4y70gdM+1IJLyGdaQRNCn0npqwat9gvXI3H25QarA69DLc2gL1xuOxlH0Vpa3RJf&#10;aHSPLw1W5/1oFbRTOR78Q1rHuzJ+ey/Px+XT91Gp+7t59wwi4ByuMPzpszoU7HRyIxkvOgVpGjOp&#10;IF4nIDjfrFY8nBhMkg3IIpf/Pyh+AQAA//8DAFBLAQItABQABgAIAAAAIQC2gziS/gAAAOEBAAAT&#10;AAAAAAAAAAAAAAAAAAAAAABbQ29udGVudF9UeXBlc10ueG1sUEsBAi0AFAAGAAgAAAAhADj9If/W&#10;AAAAlAEAAAsAAAAAAAAAAAAAAAAALwEAAF9yZWxzLy5yZWxzUEsBAi0AFAAGAAgAAAAhAJWBrdl/&#10;AgAA8AQAAA4AAAAAAAAAAAAAAAAALgIAAGRycy9lMm9Eb2MueG1sUEsBAi0AFAAGAAgAAAAhAES5&#10;0OrgAAAACQEAAA8AAAAAAAAAAAAAAAAA2QQAAGRycy9kb3ducmV2LnhtbFBLBQYAAAAABAAEAPMA&#10;AADmBQAAAAA=&#10;" fillcolor="#9bbb59" strokecolor="#f2f2f2" strokeweight="3pt">
                <v:shadow on="t" color="#4e6128" opacity=".5" offset="1pt"/>
                <v:textbox>
                  <w:txbxContent>
                    <w:p w:rsidR="00904A1F" w:rsidRPr="003F1791" w:rsidRDefault="00904A1F" w:rsidP="00020A48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ahoma" w:hAnsi="Tahoma" w:cs="Tahoma"/>
                          <w:sz w:val="22"/>
                          <w:lang w:val="it-IT"/>
                        </w:rPr>
                      </w:pPr>
                      <w:r w:rsidRPr="003F1791">
                        <w:rPr>
                          <w:rFonts w:ascii="Tahoma" w:hAnsi="Tahoma" w:cs="Tahoma"/>
                          <w:sz w:val="22"/>
                          <w:lang w:val="it-IT"/>
                        </w:rPr>
                        <w:t>I Comuni Soci di SERCOP sono i Comuni di Arese, Cornaredo, Nerviano, Pero, Pogliano Milanese, Pregnana Milanese, Settimo Milanese, Rho, Vanzago</w:t>
                      </w:r>
                    </w:p>
                  </w:txbxContent>
                </v:textbox>
              </v:rect>
            </w:pict>
          </mc:Fallback>
        </mc:AlternateContent>
      </w: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</w:rPr>
      </w:pP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</w:rPr>
      </w:pP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</w:rPr>
      </w:pPr>
    </w:p>
    <w:p w:rsidR="00F40466" w:rsidRDefault="00F40466" w:rsidP="00FB5C17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</w:p>
    <w:p w:rsidR="00FB5C17" w:rsidRPr="00CA319E" w:rsidRDefault="00FB5C17" w:rsidP="00FB5C17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PRINCIPI FONDAMENTALI DELLA RSA LAINATE</w:t>
      </w: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>Nel perseguire le proprie finalità la RSA Lainate intende ispirarsi ai seguenti principi:</w:t>
      </w: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Uguaglianza</w:t>
      </w:r>
      <w:r w:rsidRPr="00CA319E">
        <w:rPr>
          <w:rFonts w:ascii="Tahoma" w:hAnsi="Tahoma" w:cs="Tahoma"/>
          <w:sz w:val="22"/>
          <w:szCs w:val="22"/>
        </w:rPr>
        <w:t>: ogni persona ospite presso la struttura ha il diritto di ricevere l’assistenza e le cure di cui ha bisogno senza distinzione di sesso, lingua, religione, opinione politiche e condizioni socio economiche;</w:t>
      </w: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Equità</w:t>
      </w:r>
      <w:r w:rsidRPr="00CA319E">
        <w:rPr>
          <w:rFonts w:ascii="Tahoma" w:hAnsi="Tahoma" w:cs="Tahoma"/>
          <w:sz w:val="22"/>
          <w:szCs w:val="22"/>
        </w:rPr>
        <w:t>: il servizio offerto dagli operatori si ispira a criteri di professionalità, obiettività, giustizia e imparzialità;</w:t>
      </w: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lastRenderedPageBreak/>
        <w:t>Partecipazione</w:t>
      </w:r>
      <w:r w:rsidRPr="00CA319E">
        <w:rPr>
          <w:rFonts w:ascii="Tahoma" w:hAnsi="Tahoma" w:cs="Tahoma"/>
          <w:sz w:val="22"/>
          <w:szCs w:val="22"/>
        </w:rPr>
        <w:t>: gli ospiti e i loro familiari hanno diritto alle informazioni che li riguardano, nel rispetto delle norme in materia. Sarà a questo scopo predisposto un Regolamento di vita Comunitaria degli ospiti della RSA</w:t>
      </w:r>
      <w:r w:rsidR="008F6EE3">
        <w:rPr>
          <w:rFonts w:ascii="Tahoma" w:hAnsi="Tahoma" w:cs="Tahoma"/>
          <w:sz w:val="22"/>
          <w:szCs w:val="22"/>
        </w:rPr>
        <w:t xml:space="preserve"> di</w:t>
      </w:r>
      <w:r w:rsidRPr="00CA319E">
        <w:rPr>
          <w:rFonts w:ascii="Tahoma" w:hAnsi="Tahoma" w:cs="Tahoma"/>
          <w:sz w:val="22"/>
          <w:szCs w:val="22"/>
        </w:rPr>
        <w:t xml:space="preserve"> Lainate;</w:t>
      </w: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Efficienza e efficacia</w:t>
      </w:r>
      <w:r w:rsidRPr="00CA319E">
        <w:rPr>
          <w:rFonts w:ascii="Tahoma" w:hAnsi="Tahoma" w:cs="Tahoma"/>
          <w:sz w:val="22"/>
          <w:szCs w:val="22"/>
        </w:rPr>
        <w:t>: il servizio è erogato garantendo un rapporto ottimale tra risorse impegnate e risultati ottenuti. Obiettivo di tutti gli interventi è il soddisfacimento dei bisogni dell’ospite;</w:t>
      </w: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Accoglienza</w:t>
      </w:r>
      <w:r w:rsidRPr="00CA319E">
        <w:rPr>
          <w:rFonts w:ascii="Tahoma" w:hAnsi="Tahoma" w:cs="Tahoma"/>
          <w:sz w:val="22"/>
          <w:szCs w:val="22"/>
        </w:rPr>
        <w:t>: gli ospiti sono al centro di ogni intervento e pertanto l’ascolto, la condivisone dei problemi e l’interazione che valorizzi le loro capacità residue sono atteggiamenti fondamentali per creare un clima di fiducia e accoglienza;</w:t>
      </w:r>
    </w:p>
    <w:p w:rsidR="00FB5C17" w:rsidRPr="00CA319E" w:rsidRDefault="00FB5C17" w:rsidP="00020A48">
      <w:pPr>
        <w:pStyle w:val="Intestazione"/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Etica</w:t>
      </w:r>
      <w:r w:rsidRPr="00CA319E">
        <w:rPr>
          <w:rFonts w:ascii="Tahoma" w:hAnsi="Tahoma" w:cs="Tahoma"/>
          <w:sz w:val="22"/>
          <w:szCs w:val="22"/>
        </w:rPr>
        <w:t>: la vecchiaia è una età della vita e come tale esige il rispetto, la valorizzazione e la dignità che occorre promuovere sia nella RSA sia nella comunità circostante.</w:t>
      </w:r>
    </w:p>
    <w:p w:rsidR="00FB5C17" w:rsidRPr="00CA319E" w:rsidRDefault="00FB5C17" w:rsidP="00FB5C17">
      <w:pPr>
        <w:pStyle w:val="Intestazione"/>
        <w:ind w:left="720"/>
        <w:jc w:val="both"/>
        <w:rPr>
          <w:rFonts w:ascii="Tahoma" w:hAnsi="Tahoma" w:cs="Tahoma"/>
          <w:b/>
          <w:color w:val="5F497A"/>
          <w:sz w:val="22"/>
          <w:szCs w:val="22"/>
        </w:rPr>
      </w:pPr>
    </w:p>
    <w:p w:rsidR="009060DC" w:rsidRPr="00CA319E" w:rsidRDefault="009060DC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LA STRUTTURA</w:t>
      </w: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i/>
          <w:sz w:val="22"/>
          <w:szCs w:val="22"/>
        </w:rPr>
      </w:pP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L’immobile si articola su </w:t>
      </w:r>
      <w:r>
        <w:rPr>
          <w:rFonts w:ascii="Tahoma" w:hAnsi="Tahoma" w:cs="Tahoma"/>
          <w:sz w:val="22"/>
          <w:szCs w:val="22"/>
        </w:rPr>
        <w:t>due</w:t>
      </w:r>
      <w:r w:rsidRPr="00CA319E">
        <w:rPr>
          <w:rFonts w:ascii="Tahoma" w:hAnsi="Tahoma" w:cs="Tahoma"/>
          <w:sz w:val="22"/>
          <w:szCs w:val="22"/>
        </w:rPr>
        <w:t xml:space="preserve"> livelli. Al piano </w:t>
      </w:r>
      <w:r>
        <w:rPr>
          <w:rFonts w:ascii="Tahoma" w:hAnsi="Tahoma" w:cs="Tahoma"/>
          <w:sz w:val="22"/>
          <w:szCs w:val="22"/>
        </w:rPr>
        <w:t>terra</w:t>
      </w:r>
      <w:r w:rsidRPr="00CA319E">
        <w:rPr>
          <w:rFonts w:ascii="Tahoma" w:hAnsi="Tahoma" w:cs="Tahoma"/>
          <w:sz w:val="22"/>
          <w:szCs w:val="22"/>
        </w:rPr>
        <w:t xml:space="preserve"> sono posti alcuni servizi accessori e tecnici.</w:t>
      </w: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Al piano </w:t>
      </w:r>
      <w:r>
        <w:rPr>
          <w:rFonts w:ascii="Tahoma" w:hAnsi="Tahoma" w:cs="Tahoma"/>
          <w:sz w:val="22"/>
          <w:szCs w:val="22"/>
        </w:rPr>
        <w:t>terra</w:t>
      </w:r>
      <w:r w:rsidRPr="00CA319E">
        <w:rPr>
          <w:rFonts w:ascii="Tahoma" w:hAnsi="Tahoma" w:cs="Tahoma"/>
          <w:sz w:val="22"/>
          <w:szCs w:val="22"/>
        </w:rPr>
        <w:t xml:space="preserve"> si trova l’ingresso principale</w:t>
      </w:r>
      <w:r w:rsidR="007D352D">
        <w:rPr>
          <w:rFonts w:ascii="Tahoma" w:hAnsi="Tahoma" w:cs="Tahoma"/>
          <w:sz w:val="22"/>
          <w:szCs w:val="22"/>
        </w:rPr>
        <w:t>, a de</w:t>
      </w:r>
      <w:r>
        <w:rPr>
          <w:rFonts w:ascii="Tahoma" w:hAnsi="Tahoma" w:cs="Tahoma"/>
          <w:sz w:val="22"/>
          <w:szCs w:val="22"/>
        </w:rPr>
        <w:t xml:space="preserve">stra del corridoio di ingresso </w:t>
      </w:r>
      <w:r w:rsidRPr="00CA319E">
        <w:rPr>
          <w:rFonts w:ascii="Tahoma" w:hAnsi="Tahoma" w:cs="Tahoma"/>
          <w:sz w:val="22"/>
          <w:szCs w:val="22"/>
        </w:rPr>
        <w:t>è posto il Nucleo Alzheimer con attiguo giardino</w:t>
      </w:r>
      <w:r w:rsidR="007D352D">
        <w:rPr>
          <w:rFonts w:ascii="Tahoma" w:hAnsi="Tahoma" w:cs="Tahoma"/>
          <w:sz w:val="22"/>
          <w:szCs w:val="22"/>
        </w:rPr>
        <w:t>. N</w:t>
      </w:r>
      <w:r w:rsidRPr="00CA319E">
        <w:rPr>
          <w:rFonts w:ascii="Tahoma" w:hAnsi="Tahoma" w:cs="Tahoma"/>
          <w:sz w:val="22"/>
          <w:szCs w:val="22"/>
        </w:rPr>
        <w:t xml:space="preserve">el corpo </w:t>
      </w:r>
      <w:r>
        <w:rPr>
          <w:rFonts w:ascii="Tahoma" w:hAnsi="Tahoma" w:cs="Tahoma"/>
          <w:sz w:val="22"/>
          <w:szCs w:val="22"/>
        </w:rPr>
        <w:t>al piano terra</w:t>
      </w:r>
      <w:r w:rsidRPr="00CA319E">
        <w:rPr>
          <w:rFonts w:ascii="Tahoma" w:hAnsi="Tahoma" w:cs="Tahoma"/>
          <w:sz w:val="22"/>
          <w:szCs w:val="22"/>
        </w:rPr>
        <w:t xml:space="preserve"> sono collocati i servizi comuni, distributori di bevande e snack, ambulatori, Uffici di Direzione, il Servizio </w:t>
      </w:r>
      <w:r>
        <w:rPr>
          <w:rFonts w:ascii="Tahoma" w:hAnsi="Tahoma" w:cs="Tahoma"/>
          <w:sz w:val="22"/>
          <w:szCs w:val="22"/>
        </w:rPr>
        <w:t xml:space="preserve">SAD, </w:t>
      </w:r>
      <w:r w:rsidR="007C488D">
        <w:rPr>
          <w:rFonts w:ascii="Tahoma" w:hAnsi="Tahoma" w:cs="Tahoma"/>
          <w:sz w:val="22"/>
          <w:szCs w:val="22"/>
        </w:rPr>
        <w:t xml:space="preserve">il </w:t>
      </w:r>
      <w:r w:rsidRPr="00CA319E">
        <w:rPr>
          <w:rFonts w:ascii="Tahoma" w:hAnsi="Tahoma" w:cs="Tahoma"/>
          <w:sz w:val="22"/>
          <w:szCs w:val="22"/>
        </w:rPr>
        <w:t>luogo di culto</w:t>
      </w:r>
      <w:r>
        <w:rPr>
          <w:rFonts w:ascii="Tahoma" w:hAnsi="Tahoma" w:cs="Tahoma"/>
          <w:sz w:val="22"/>
          <w:szCs w:val="22"/>
        </w:rPr>
        <w:t>, la palestra e lo studio medico.</w:t>
      </w: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</w:t>
      </w:r>
      <w:r w:rsidRPr="00CA319E">
        <w:rPr>
          <w:rFonts w:ascii="Tahoma" w:hAnsi="Tahoma" w:cs="Tahoma"/>
          <w:sz w:val="22"/>
          <w:szCs w:val="22"/>
        </w:rPr>
        <w:t>e unità residenziali</w:t>
      </w:r>
      <w:r>
        <w:rPr>
          <w:rFonts w:ascii="Tahoma" w:hAnsi="Tahoma" w:cs="Tahoma"/>
          <w:sz w:val="22"/>
          <w:szCs w:val="22"/>
        </w:rPr>
        <w:t xml:space="preserve"> sono</w:t>
      </w:r>
      <w:r w:rsidRPr="00CA319E">
        <w:rPr>
          <w:rFonts w:ascii="Tahoma" w:hAnsi="Tahoma" w:cs="Tahoma"/>
          <w:sz w:val="22"/>
          <w:szCs w:val="22"/>
        </w:rPr>
        <w:t xml:space="preserve"> composte da </w:t>
      </w:r>
      <w:r w:rsidR="00D0060C">
        <w:rPr>
          <w:rFonts w:ascii="Tahoma" w:hAnsi="Tahoma" w:cs="Tahoma"/>
          <w:sz w:val="22"/>
          <w:szCs w:val="22"/>
        </w:rPr>
        <w:t>camere a 4 letti, a due</w:t>
      </w:r>
      <w:r w:rsidRPr="009060DC">
        <w:rPr>
          <w:rFonts w:ascii="Tahoma" w:hAnsi="Tahoma" w:cs="Tahoma"/>
          <w:sz w:val="22"/>
          <w:szCs w:val="22"/>
        </w:rPr>
        <w:t xml:space="preserve"> letti e ad un letto</w:t>
      </w:r>
      <w:r w:rsidR="007D352D">
        <w:rPr>
          <w:rFonts w:ascii="Tahoma" w:hAnsi="Tahoma" w:cs="Tahoma"/>
          <w:sz w:val="22"/>
          <w:szCs w:val="22"/>
        </w:rPr>
        <w:t xml:space="preserve"> (solo posto solvente)</w:t>
      </w:r>
      <w:r w:rsidRPr="009060DC">
        <w:rPr>
          <w:rFonts w:ascii="Tahoma" w:hAnsi="Tahoma" w:cs="Tahoma"/>
          <w:sz w:val="22"/>
          <w:szCs w:val="22"/>
        </w:rPr>
        <w:t>.</w:t>
      </w:r>
      <w:r w:rsidRPr="00CA319E">
        <w:rPr>
          <w:rFonts w:ascii="Tahoma" w:hAnsi="Tahoma" w:cs="Tahoma"/>
          <w:sz w:val="22"/>
          <w:szCs w:val="22"/>
        </w:rPr>
        <w:t xml:space="preserve"> Per ogni gruppo di camere sono presenti adeguati spazi per il soggiorno/pranzo e locali per il personale di assistenza. </w:t>
      </w:r>
    </w:p>
    <w:p w:rsidR="007C488D" w:rsidRDefault="007C488D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</w:p>
    <w:p w:rsidR="009060DC" w:rsidRPr="00CA319E" w:rsidRDefault="009060DC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LE VISITE GUIDATE</w:t>
      </w:r>
    </w:p>
    <w:p w:rsidR="009060DC" w:rsidRPr="00CA319E" w:rsidRDefault="009060DC" w:rsidP="009060DC">
      <w:pPr>
        <w:pStyle w:val="Intestazione"/>
        <w:jc w:val="center"/>
        <w:rPr>
          <w:rFonts w:ascii="Tahoma" w:hAnsi="Tahoma" w:cs="Tahoma"/>
          <w:b/>
          <w:color w:val="E36C0A"/>
          <w:sz w:val="22"/>
          <w:szCs w:val="22"/>
        </w:rPr>
      </w:pP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Il </w:t>
      </w:r>
      <w:r>
        <w:rPr>
          <w:rFonts w:ascii="Tahoma" w:hAnsi="Tahoma" w:cs="Tahoma"/>
          <w:sz w:val="22"/>
          <w:szCs w:val="22"/>
        </w:rPr>
        <w:t>Dec, il Responsabile Amministrativo ed</w:t>
      </w:r>
      <w:r w:rsidRPr="00CA319E">
        <w:rPr>
          <w:rFonts w:ascii="Tahoma" w:hAnsi="Tahoma" w:cs="Tahoma"/>
          <w:sz w:val="22"/>
          <w:szCs w:val="22"/>
        </w:rPr>
        <w:t xml:space="preserve"> il Responsabile Sanitario sono disponibili a colloqui con anziani e loro familiari al fine di valutare la corrispondenza dei servizi offerti con i loro bisogni; è inoltre possibile visitare la RSA</w:t>
      </w:r>
      <w:r w:rsidR="008F6EE3">
        <w:rPr>
          <w:rFonts w:ascii="Tahoma" w:hAnsi="Tahoma" w:cs="Tahoma"/>
          <w:sz w:val="22"/>
          <w:szCs w:val="22"/>
        </w:rPr>
        <w:t xml:space="preserve"> di</w:t>
      </w:r>
      <w:r w:rsidRPr="00CA319E">
        <w:rPr>
          <w:rFonts w:ascii="Tahoma" w:hAnsi="Tahoma" w:cs="Tahoma"/>
          <w:sz w:val="22"/>
          <w:szCs w:val="22"/>
        </w:rPr>
        <w:t xml:space="preserve"> Lainate, previo appuntamento con l’Ufficio </w:t>
      </w:r>
      <w:r w:rsidR="007D352D">
        <w:rPr>
          <w:rFonts w:ascii="Tahoma" w:hAnsi="Tahoma" w:cs="Tahoma"/>
          <w:sz w:val="22"/>
          <w:szCs w:val="22"/>
        </w:rPr>
        <w:t xml:space="preserve">competente (dal luned’ al venerdì in orario di ufficio). </w:t>
      </w:r>
      <w:r w:rsidRPr="00CA319E">
        <w:rPr>
          <w:rFonts w:ascii="Tahoma" w:hAnsi="Tahoma" w:cs="Tahoma"/>
          <w:sz w:val="22"/>
          <w:szCs w:val="22"/>
        </w:rPr>
        <w:t>Le visite si svolgono con la guida di un operatore incaricato.</w:t>
      </w:r>
    </w:p>
    <w:p w:rsidR="009060DC" w:rsidRDefault="009060DC" w:rsidP="009060DC">
      <w:pPr>
        <w:pStyle w:val="Intestazione"/>
        <w:jc w:val="both"/>
        <w:rPr>
          <w:rFonts w:ascii="Tahoma" w:hAnsi="Tahoma" w:cs="Tahoma"/>
        </w:rPr>
      </w:pP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Per fissare un appuntamento è necessario telefonare alla segreteria dell’ufficio accoglienza al numero </w:t>
      </w:r>
      <w:r w:rsidR="00D0060C">
        <w:rPr>
          <w:rFonts w:ascii="Tahoma" w:hAnsi="Tahoma" w:cs="Tahoma"/>
          <w:sz w:val="22"/>
          <w:szCs w:val="22"/>
        </w:rPr>
        <w:t>02-93572620</w:t>
      </w:r>
      <w:r>
        <w:rPr>
          <w:rFonts w:ascii="Tahoma" w:hAnsi="Tahoma" w:cs="Tahoma"/>
          <w:sz w:val="22"/>
          <w:szCs w:val="22"/>
        </w:rPr>
        <w:t>.</w:t>
      </w:r>
    </w:p>
    <w:p w:rsidR="009060DC" w:rsidRDefault="009060DC" w:rsidP="00FB5C17">
      <w:pPr>
        <w:pStyle w:val="Intestazione"/>
        <w:jc w:val="center"/>
        <w:rPr>
          <w:rFonts w:ascii="Tahoma" w:hAnsi="Tahoma" w:cs="Tahoma"/>
          <w:b/>
          <w:color w:val="8064A2"/>
          <w:sz w:val="22"/>
          <w:szCs w:val="22"/>
        </w:rPr>
      </w:pPr>
    </w:p>
    <w:p w:rsidR="009060DC" w:rsidRDefault="009060DC" w:rsidP="00FB5C17">
      <w:pPr>
        <w:pStyle w:val="Intestazione"/>
        <w:jc w:val="center"/>
        <w:rPr>
          <w:rFonts w:ascii="Tahoma" w:hAnsi="Tahoma" w:cs="Tahoma"/>
          <w:b/>
          <w:color w:val="8064A2"/>
          <w:sz w:val="22"/>
          <w:szCs w:val="22"/>
        </w:rPr>
      </w:pPr>
    </w:p>
    <w:p w:rsidR="00FB5C17" w:rsidRPr="00AE0277" w:rsidRDefault="00FB5C17" w:rsidP="00FB5C17">
      <w:pPr>
        <w:pStyle w:val="Intestazione"/>
        <w:jc w:val="center"/>
        <w:rPr>
          <w:rFonts w:ascii="Tahoma" w:hAnsi="Tahoma" w:cs="Tahoma"/>
          <w:color w:val="0070C0"/>
          <w:sz w:val="22"/>
          <w:szCs w:val="22"/>
        </w:rPr>
      </w:pPr>
      <w:r w:rsidRPr="00AE0277">
        <w:rPr>
          <w:rFonts w:ascii="Tahoma" w:hAnsi="Tahoma" w:cs="Tahoma"/>
          <w:b/>
          <w:color w:val="8064A2"/>
          <w:sz w:val="22"/>
          <w:szCs w:val="22"/>
        </w:rPr>
        <w:t>CONDIZIONI CHE DANNO TITOLO ALL’ACCESSO</w:t>
      </w:r>
    </w:p>
    <w:p w:rsidR="00FB5C17" w:rsidRPr="003F1791" w:rsidRDefault="00FB5C17" w:rsidP="00FB5C17">
      <w:pPr>
        <w:ind w:left="284"/>
        <w:jc w:val="both"/>
        <w:rPr>
          <w:rFonts w:ascii="Tahoma" w:hAnsi="Tahoma" w:cs="Tahoma"/>
          <w:sz w:val="22"/>
          <w:szCs w:val="22"/>
          <w:lang w:val="it-IT"/>
        </w:rPr>
      </w:pPr>
    </w:p>
    <w:p w:rsidR="00FB5C17" w:rsidRPr="003F1791" w:rsidRDefault="00FB5C17" w:rsidP="00FB5C17">
      <w:pPr>
        <w:ind w:left="284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RSA Lainate accoglie:</w:t>
      </w:r>
    </w:p>
    <w:p w:rsidR="00FB5C17" w:rsidRPr="003F1791" w:rsidRDefault="00FB5C17" w:rsidP="00020A48">
      <w:pPr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prioritariamente i soggetti anziani fragili non autosufficienti residenti nel territorio de</w:t>
      </w:r>
      <w:r w:rsidR="00EC607C">
        <w:rPr>
          <w:rFonts w:ascii="Tahoma" w:hAnsi="Tahoma" w:cs="Tahoma"/>
          <w:sz w:val="22"/>
          <w:szCs w:val="22"/>
          <w:lang w:val="it-IT"/>
        </w:rPr>
        <w:t>l Comune di Lainate e de</w:t>
      </w:r>
      <w:r w:rsidRPr="003F1791">
        <w:rPr>
          <w:rFonts w:ascii="Tahoma" w:hAnsi="Tahoma" w:cs="Tahoma"/>
          <w:sz w:val="22"/>
          <w:szCs w:val="22"/>
          <w:lang w:val="it-IT"/>
        </w:rPr>
        <w:t>i Comuni Soci d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 xml:space="preserve">i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SERCOP che sono: </w:t>
      </w:r>
      <w:r w:rsidR="00EC607C">
        <w:rPr>
          <w:rFonts w:ascii="Tahoma" w:hAnsi="Tahoma" w:cs="Tahoma"/>
          <w:sz w:val="22"/>
          <w:szCs w:val="22"/>
          <w:lang w:val="it-IT"/>
        </w:rPr>
        <w:t xml:space="preserve">Arese, Cornaredo, Nerviano </w:t>
      </w:r>
      <w:r w:rsidR="007C488D">
        <w:rPr>
          <w:rFonts w:ascii="Tahoma" w:hAnsi="Tahoma" w:cs="Tahoma"/>
          <w:sz w:val="22"/>
          <w:szCs w:val="22"/>
          <w:lang w:val="it-IT"/>
        </w:rPr>
        <w:t xml:space="preserve">Pero, </w:t>
      </w:r>
      <w:r w:rsidR="00EC607C">
        <w:rPr>
          <w:rFonts w:ascii="Tahoma" w:hAnsi="Tahoma" w:cs="Tahoma"/>
          <w:sz w:val="22"/>
          <w:szCs w:val="22"/>
          <w:lang w:val="it-IT"/>
        </w:rPr>
        <w:t>Pogliano Milanese, Pregnana Milanese, Rho, Settimo Milanese e Vanzago;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       </w:t>
      </w:r>
    </w:p>
    <w:p w:rsidR="00FB5C17" w:rsidRPr="003F1791" w:rsidRDefault="00FB5C17" w:rsidP="00020A48">
      <w:pPr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in subordine soggetti anziani fragili residenti nei Comuni della Lombardia;</w:t>
      </w:r>
    </w:p>
    <w:p w:rsidR="00FB5C17" w:rsidRPr="003F1791" w:rsidRDefault="00FB5C17" w:rsidP="00020A48">
      <w:pPr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infine altri soggetti residenti in altre regioni previa autorizzazione della </w:t>
      </w:r>
      <w:r w:rsidR="007D352D">
        <w:rPr>
          <w:rFonts w:ascii="Tahoma" w:hAnsi="Tahoma" w:cs="Tahoma"/>
          <w:sz w:val="22"/>
          <w:szCs w:val="22"/>
          <w:lang w:val="it-IT"/>
        </w:rPr>
        <w:t>Agenzia di Tutela della Salute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di residenza. </w:t>
      </w:r>
    </w:p>
    <w:p w:rsidR="00FB5C17" w:rsidRPr="003F1791" w:rsidRDefault="00FB5C17" w:rsidP="00FB5C17">
      <w:pPr>
        <w:ind w:left="709"/>
        <w:jc w:val="both"/>
        <w:rPr>
          <w:rFonts w:ascii="Tahoma" w:hAnsi="Tahoma" w:cs="Tahoma"/>
          <w:sz w:val="22"/>
          <w:szCs w:val="22"/>
          <w:lang w:val="it-IT"/>
        </w:rPr>
      </w:pPr>
    </w:p>
    <w:p w:rsidR="00CA319E" w:rsidRPr="003F1791" w:rsidRDefault="00FB5C17" w:rsidP="00FB5C17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lastRenderedPageBreak/>
        <w:t xml:space="preserve">L’istanza di ricovero può essere consegnata </w:t>
      </w:r>
      <w:r w:rsidR="007D352D">
        <w:rPr>
          <w:rFonts w:ascii="Tahoma" w:hAnsi="Tahoma" w:cs="Tahoma"/>
          <w:sz w:val="22"/>
          <w:szCs w:val="22"/>
          <w:lang w:val="it-IT"/>
        </w:rPr>
        <w:t xml:space="preserve">presso l’ufficio amministrativo </w:t>
      </w:r>
      <w:r w:rsidR="00BB1ACE">
        <w:rPr>
          <w:rFonts w:ascii="Tahoma" w:hAnsi="Tahoma" w:cs="Tahoma"/>
          <w:sz w:val="22"/>
          <w:szCs w:val="22"/>
          <w:lang w:val="it-IT"/>
        </w:rPr>
        <w:t xml:space="preserve">della RSA di Lainate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in formato cartaceo </w:t>
      </w:r>
    </w:p>
    <w:p w:rsidR="00FB5C17" w:rsidRPr="003F1791" w:rsidRDefault="00FB5C17" w:rsidP="00020A48">
      <w:pPr>
        <w:pStyle w:val="Paragrafoelenco"/>
        <w:numPr>
          <w:ilvl w:val="0"/>
          <w:numId w:val="16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dal 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>l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unedì al 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>v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enerdì </w:t>
      </w:r>
      <w:r w:rsidR="007D352D">
        <w:rPr>
          <w:rFonts w:ascii="Tahoma" w:hAnsi="Tahoma" w:cs="Tahoma"/>
          <w:sz w:val="22"/>
          <w:szCs w:val="22"/>
          <w:lang w:val="it-IT"/>
        </w:rPr>
        <w:t xml:space="preserve">in orario di ufficio </w:t>
      </w:r>
      <w:r w:rsidRPr="003F1791">
        <w:rPr>
          <w:rFonts w:ascii="Tahoma" w:hAnsi="Tahoma" w:cs="Tahoma"/>
          <w:sz w:val="22"/>
          <w:szCs w:val="22"/>
          <w:lang w:val="it-IT"/>
        </w:rPr>
        <w:t>dove sarà protocollata.</w:t>
      </w:r>
    </w:p>
    <w:p w:rsidR="00FB5C17" w:rsidRPr="003F1791" w:rsidRDefault="00FB5C17" w:rsidP="00FB5C17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E’ inoltre possibile presentare la domanda inviando tutta la documentazione a mezzo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e-mail all’indirizzo </w:t>
      </w:r>
      <w:hyperlink r:id="rId9" w:history="1">
        <w:r w:rsidR="00ED379D" w:rsidRPr="002B2BEE">
          <w:rPr>
            <w:rStyle w:val="Collegamentoipertestuale"/>
            <w:rFonts w:ascii="Tahoma" w:hAnsi="Tahoma" w:cs="Tahoma"/>
            <w:sz w:val="22"/>
            <w:szCs w:val="22"/>
            <w:lang w:val="it-IT"/>
          </w:rPr>
          <w:t>info.rsa.lainate@sercop.it</w:t>
        </w:r>
      </w:hyperlink>
      <w:r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="007C488D">
        <w:rPr>
          <w:rFonts w:ascii="Tahoma" w:hAnsi="Tahoma" w:cs="Tahoma"/>
          <w:sz w:val="22"/>
          <w:szCs w:val="22"/>
          <w:lang w:val="it-IT"/>
        </w:rPr>
        <w:t>. I</w:t>
      </w:r>
      <w:r w:rsidRPr="003F1791">
        <w:rPr>
          <w:rFonts w:ascii="Tahoma" w:hAnsi="Tahoma" w:cs="Tahoma"/>
          <w:sz w:val="22"/>
          <w:szCs w:val="22"/>
          <w:lang w:val="it-IT"/>
        </w:rPr>
        <w:t>n questo caso l’Azienda declina ogni responsabilità per la mancata o incompleta ricezione della e-mail, sarà cura dell’utente verificare il corretto invio della e-mail con la relativa domanda di ingresso.</w:t>
      </w:r>
    </w:p>
    <w:p w:rsidR="00BB1ACE" w:rsidRDefault="00BB1ACE" w:rsidP="009060DC">
      <w:pPr>
        <w:ind w:left="284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IL MODULO CONDIVISO PER LA DOMANDA D’INGRESSO IN RSA</w:t>
      </w:r>
    </w:p>
    <w:p w:rsidR="009060DC" w:rsidRPr="003F1791" w:rsidRDefault="009060DC" w:rsidP="009060DC">
      <w:pPr>
        <w:ind w:left="284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SERCOP aderisce alla proposta di modulo condiviso per la domanda di ingresso proposta dalla ATS Città Metropolitana.</w:t>
      </w:r>
    </w:p>
    <w:p w:rsidR="009060DC" w:rsidRPr="00CA319E" w:rsidRDefault="009060DC" w:rsidP="009060DC">
      <w:pPr>
        <w:ind w:left="284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>Tale modulo è reperibile:</w:t>
      </w:r>
    </w:p>
    <w:p w:rsidR="009060DC" w:rsidRPr="003F1791" w:rsidRDefault="009060DC" w:rsidP="00020A4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sul sito web della ATS Città Metropolitana, si apre il modulo d’ingresso condiviso che si può stampare e compilare; </w:t>
      </w:r>
    </w:p>
    <w:p w:rsidR="00ED379D" w:rsidRDefault="009060DC" w:rsidP="00020A4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 w:rsidRPr="00ED379D">
        <w:rPr>
          <w:rFonts w:ascii="Tahoma" w:hAnsi="Tahoma" w:cs="Tahoma"/>
          <w:sz w:val="22"/>
          <w:szCs w:val="22"/>
          <w:lang w:val="it-IT"/>
        </w:rPr>
        <w:t>può essere scaricata cliccando sul sito web di SERCOP</w:t>
      </w:r>
      <w:r w:rsidR="008F6EE3">
        <w:rPr>
          <w:rFonts w:ascii="Tahoma" w:hAnsi="Tahoma" w:cs="Tahoma"/>
          <w:sz w:val="22"/>
          <w:szCs w:val="22"/>
          <w:lang w:val="it-IT"/>
        </w:rPr>
        <w:t>, www.sercop.it;</w:t>
      </w:r>
    </w:p>
    <w:p w:rsidR="009060DC" w:rsidRPr="00ED379D" w:rsidRDefault="009060DC" w:rsidP="00020A4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 w:rsidRPr="00ED379D">
        <w:rPr>
          <w:rFonts w:ascii="Tahoma" w:hAnsi="Tahoma" w:cs="Tahoma"/>
          <w:sz w:val="22"/>
          <w:szCs w:val="22"/>
          <w:lang w:val="it-IT"/>
        </w:rPr>
        <w:t>presso i Servizi Sociali dei Comuni soci dell’Azienda negli orari dagli stessi definiti;</w:t>
      </w:r>
    </w:p>
    <w:p w:rsidR="009060DC" w:rsidRPr="003F1791" w:rsidRDefault="009060DC" w:rsidP="00020A4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presso la reception della RSA </w:t>
      </w:r>
      <w:r w:rsidR="00BB1ACE">
        <w:rPr>
          <w:rFonts w:ascii="Tahoma" w:hAnsi="Tahoma" w:cs="Tahoma"/>
          <w:sz w:val="22"/>
          <w:szCs w:val="22"/>
          <w:lang w:val="it-IT"/>
        </w:rPr>
        <w:t xml:space="preserve">di </w:t>
      </w:r>
      <w:r w:rsidRPr="003F1791">
        <w:rPr>
          <w:rFonts w:ascii="Tahoma" w:hAnsi="Tahoma" w:cs="Tahoma"/>
          <w:sz w:val="22"/>
          <w:szCs w:val="22"/>
          <w:lang w:val="it-IT"/>
        </w:rPr>
        <w:t>Lainate tutti i giorni dalle ore 08.00 alle</w:t>
      </w:r>
      <w:r w:rsidR="00090FAA">
        <w:rPr>
          <w:rFonts w:ascii="Tahoma" w:hAnsi="Tahoma" w:cs="Tahoma"/>
          <w:sz w:val="22"/>
          <w:szCs w:val="22"/>
          <w:lang w:val="it-IT"/>
        </w:rPr>
        <w:t xml:space="preserve"> ore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20.00.</w:t>
      </w:r>
    </w:p>
    <w:p w:rsidR="00F40466" w:rsidRDefault="00F40466" w:rsidP="00FB5C17">
      <w:pPr>
        <w:ind w:left="284"/>
        <w:jc w:val="center"/>
        <w:rPr>
          <w:rFonts w:ascii="Tahoma" w:hAnsi="Tahoma" w:cs="Tahoma"/>
          <w:b/>
          <w:i/>
          <w:color w:val="2F5496" w:themeColor="accent1" w:themeShade="BF"/>
          <w:sz w:val="22"/>
          <w:szCs w:val="22"/>
          <w:lang w:val="it-IT"/>
        </w:rPr>
      </w:pPr>
    </w:p>
    <w:p w:rsidR="009060DC" w:rsidRPr="00AE0277" w:rsidRDefault="009060DC" w:rsidP="009060DC">
      <w:pPr>
        <w:ind w:left="284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  <w:r w:rsidRPr="00AE0277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IL PROCESSO DI ACCOGLIENZA</w:t>
      </w:r>
    </w:p>
    <w:p w:rsidR="009060DC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Alla domanda presentata dall’utente viene attribuito un numero di protocollo. </w:t>
      </w:r>
    </w:p>
    <w:p w:rsidR="00D43ADF" w:rsidRDefault="00D43ADF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Le liste di attesa seguiranno i requisiti di:</w:t>
      </w:r>
    </w:p>
    <w:p w:rsidR="00D43ADF" w:rsidRPr="00D43ADF" w:rsidRDefault="00D43ADF" w:rsidP="00020A48">
      <w:pPr>
        <w:pStyle w:val="Paragrafoelenco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>residenza nel Comune di Lainate;</w:t>
      </w:r>
    </w:p>
    <w:p w:rsidR="00D43ADF" w:rsidRPr="00D43ADF" w:rsidRDefault="00D43ADF" w:rsidP="00020A48">
      <w:pPr>
        <w:pStyle w:val="Paragrafoelenco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 xml:space="preserve">residenza </w:t>
      </w:r>
      <w:r w:rsidR="00BB1ACE">
        <w:rPr>
          <w:rFonts w:ascii="Tahoma" w:hAnsi="Tahoma" w:cs="Tahoma"/>
          <w:sz w:val="22"/>
          <w:szCs w:val="22"/>
          <w:lang w:val="it-IT"/>
        </w:rPr>
        <w:t xml:space="preserve">altri </w:t>
      </w:r>
      <w:r w:rsidRPr="00D43ADF">
        <w:rPr>
          <w:rFonts w:ascii="Tahoma" w:hAnsi="Tahoma" w:cs="Tahoma"/>
          <w:sz w:val="22"/>
          <w:szCs w:val="22"/>
          <w:lang w:val="it-IT"/>
        </w:rPr>
        <w:t>Comuni Soci Sercop (Arese, Cornaredo, Nerviano, Pero, Pogliano Milanese, Pregnana Milanese, Rho, Settimo Milanese, Vanzago);</w:t>
      </w:r>
    </w:p>
    <w:p w:rsidR="00D43ADF" w:rsidRPr="00D43ADF" w:rsidRDefault="00D43ADF" w:rsidP="00020A48">
      <w:pPr>
        <w:pStyle w:val="Paragrafoelenco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r</w:t>
      </w:r>
      <w:r w:rsidRPr="00D43ADF">
        <w:rPr>
          <w:rFonts w:ascii="Tahoma" w:hAnsi="Tahoma" w:cs="Tahoma"/>
          <w:sz w:val="22"/>
          <w:szCs w:val="22"/>
          <w:lang w:val="it-IT"/>
        </w:rPr>
        <w:t>esidenza in Lombardia;</w:t>
      </w:r>
    </w:p>
    <w:p w:rsidR="00D43ADF" w:rsidRDefault="00D43ADF" w:rsidP="00020A48">
      <w:pPr>
        <w:pStyle w:val="Paragrafoelenco"/>
        <w:numPr>
          <w:ilvl w:val="0"/>
          <w:numId w:val="25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>residenza territorio nazionale</w:t>
      </w:r>
    </w:p>
    <w:p w:rsidR="00D43ADF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>I malati affetti da demenza grave o medio - grave con disturbi del comportamento saranno collocati in una lista specifica</w:t>
      </w:r>
      <w:r w:rsidR="00D0060C" w:rsidRPr="00D43ADF">
        <w:rPr>
          <w:rFonts w:ascii="Tahoma" w:hAnsi="Tahoma" w:cs="Tahoma"/>
          <w:sz w:val="22"/>
          <w:szCs w:val="22"/>
          <w:lang w:val="it-IT"/>
        </w:rPr>
        <w:t xml:space="preserve"> (Nucleo Alzheimer)</w:t>
      </w:r>
      <w:r w:rsidRPr="00D43ADF">
        <w:rPr>
          <w:rFonts w:ascii="Tahoma" w:hAnsi="Tahoma" w:cs="Tahoma"/>
          <w:sz w:val="22"/>
          <w:szCs w:val="22"/>
          <w:lang w:val="it-IT"/>
        </w:rPr>
        <w:t>.</w:t>
      </w:r>
      <w:r w:rsidR="00D0060C" w:rsidRPr="00D43ADF">
        <w:rPr>
          <w:rFonts w:ascii="Tahoma" w:hAnsi="Tahoma" w:cs="Tahoma"/>
          <w:sz w:val="22"/>
          <w:szCs w:val="22"/>
          <w:lang w:val="it-IT"/>
        </w:rPr>
        <w:t xml:space="preserve"> 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L’utente inserito in lista di attesa ha la facoltà di presentare una documentazione di aggravamento della condizione clinica e/o sociale. La domanda di aggravamento comporta la rideterminazione della lista di attesa di </w:t>
      </w:r>
      <w:r w:rsidR="00C8638D">
        <w:rPr>
          <w:rFonts w:ascii="Tahoma" w:hAnsi="Tahoma" w:cs="Tahoma"/>
          <w:sz w:val="22"/>
          <w:szCs w:val="22"/>
          <w:lang w:val="it-IT"/>
        </w:rPr>
        <w:t>funzione dell’urgenza</w:t>
      </w:r>
      <w:r w:rsidRPr="003F1791">
        <w:rPr>
          <w:rFonts w:ascii="Tahoma" w:hAnsi="Tahoma" w:cs="Tahoma"/>
          <w:sz w:val="22"/>
          <w:szCs w:val="22"/>
          <w:lang w:val="it-IT"/>
        </w:rPr>
        <w:t>.</w:t>
      </w:r>
    </w:p>
    <w:p w:rsidR="009060DC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 xml:space="preserve">Alla </w:t>
      </w:r>
      <w:r w:rsidR="00C8638D">
        <w:rPr>
          <w:rFonts w:ascii="Tahoma" w:hAnsi="Tahoma" w:cs="Tahoma"/>
          <w:sz w:val="22"/>
          <w:szCs w:val="22"/>
          <w:lang w:val="it-IT"/>
        </w:rPr>
        <w:t>prima</w:t>
      </w:r>
      <w:r w:rsidRPr="00D43ADF">
        <w:rPr>
          <w:rFonts w:ascii="Tahoma" w:hAnsi="Tahoma" w:cs="Tahoma"/>
          <w:sz w:val="22"/>
          <w:szCs w:val="22"/>
          <w:lang w:val="it-IT"/>
        </w:rPr>
        <w:t xml:space="preserve"> rinuncia per l’accesso alla struttura da parte dell’utente o della famiglia </w:t>
      </w:r>
      <w:r w:rsidR="00D43ADF" w:rsidRPr="00D43ADF">
        <w:rPr>
          <w:rFonts w:ascii="Tahoma" w:hAnsi="Tahoma" w:cs="Tahoma"/>
          <w:sz w:val="22"/>
          <w:szCs w:val="22"/>
          <w:lang w:val="it-IT"/>
        </w:rPr>
        <w:t>la domanda sarà spostata al fondo della lista di attesa</w:t>
      </w:r>
      <w:r w:rsidR="00BB1ACE">
        <w:rPr>
          <w:rFonts w:ascii="Tahoma" w:hAnsi="Tahoma" w:cs="Tahoma"/>
          <w:sz w:val="22"/>
          <w:szCs w:val="22"/>
          <w:lang w:val="it-IT"/>
        </w:rPr>
        <w:t xml:space="preserve">. </w:t>
      </w:r>
    </w:p>
    <w:p w:rsidR="00BB1ACE" w:rsidRDefault="00BB1ACE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lastRenderedPageBreak/>
        <w:t xml:space="preserve">Alla seconda rinuncia decade la domanda presentata.  Si dovrà ripresentare la domanda scritta.  </w:t>
      </w:r>
    </w:p>
    <w:p w:rsidR="00BB1ACE" w:rsidRDefault="00BB1ACE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E’ richiesta comunicazione scritta o telematica per la rinuncia sia parziale che definitiva.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Le tempistiche di ingresso in struttura sono disciplinate come segue:</w:t>
      </w:r>
    </w:p>
    <w:p w:rsidR="009060DC" w:rsidRPr="003F1791" w:rsidRDefault="009060DC" w:rsidP="00020A48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ricovero deve avvenire</w:t>
      </w:r>
      <w:r w:rsidR="00BB1ACE">
        <w:rPr>
          <w:rFonts w:ascii="Tahoma" w:hAnsi="Tahoma" w:cs="Tahoma"/>
          <w:sz w:val="22"/>
          <w:szCs w:val="22"/>
          <w:lang w:val="it-IT"/>
        </w:rPr>
        <w:t xml:space="preserve"> indicativamente </w:t>
      </w:r>
      <w:r w:rsidRPr="003F1791">
        <w:rPr>
          <w:rFonts w:ascii="Tahoma" w:hAnsi="Tahoma" w:cs="Tahoma"/>
          <w:sz w:val="22"/>
          <w:szCs w:val="22"/>
          <w:lang w:val="it-IT"/>
        </w:rPr>
        <w:t>il giorno successivo alla comunicazione del posto libero;</w:t>
      </w:r>
    </w:p>
    <w:p w:rsidR="009060DC" w:rsidRPr="00E119DC" w:rsidRDefault="009060DC" w:rsidP="00020A48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 xml:space="preserve">è possibile anche programmare l’ingresso, in un periodo compreso tra il giorno successivo alla comunicazione del posto libero e sino ad un massimo di 4 giorni successivi, corrispondendo all’Azienda un rimborso giornaliero pari al 70% della retta prevista per quel posto (a fronte di costi che l’Azienda deve comunque sostenere anche se il posto non è ancora occupato dall’ospite). Tale </w:t>
      </w:r>
      <w:r w:rsidRPr="00E119DC">
        <w:rPr>
          <w:rFonts w:ascii="Tahoma" w:hAnsi="Tahoma" w:cs="Tahoma"/>
          <w:sz w:val="22"/>
          <w:szCs w:val="22"/>
          <w:lang w:val="it-IT"/>
        </w:rPr>
        <w:t xml:space="preserve">programmazione deve obbligatoriamente essere formalizzata in </w:t>
      </w:r>
      <w:r w:rsidR="00E119DC">
        <w:rPr>
          <w:rFonts w:ascii="Tahoma" w:hAnsi="Tahoma" w:cs="Tahoma"/>
          <w:sz w:val="22"/>
          <w:szCs w:val="22"/>
          <w:lang w:val="it-IT"/>
        </w:rPr>
        <w:t>RSA</w:t>
      </w:r>
      <w:r w:rsidRPr="00E119DC">
        <w:rPr>
          <w:rFonts w:ascii="Tahoma" w:hAnsi="Tahoma" w:cs="Tahoma"/>
          <w:sz w:val="22"/>
          <w:szCs w:val="22"/>
          <w:lang w:val="it-IT"/>
        </w:rPr>
        <w:t xml:space="preserve"> il giorno successivo alla comunicazione del posto libero mediante la sottoscrizione del contratto di ingresso. Se non avviene la formalizzazione decade la programmazione dell’ingresso e non si procederà al ricovero dell’ospite;</w:t>
      </w:r>
    </w:p>
    <w:p w:rsidR="00E119DC" w:rsidRDefault="00E119DC" w:rsidP="00020A48">
      <w:pPr>
        <w:pStyle w:val="Paragrafoelenco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in mancanza di ingresso, </w:t>
      </w:r>
      <w:r w:rsidR="009060DC" w:rsidRPr="00E119DC">
        <w:rPr>
          <w:rFonts w:ascii="Tahoma" w:hAnsi="Tahoma" w:cs="Tahoma"/>
          <w:sz w:val="22"/>
          <w:szCs w:val="22"/>
          <w:lang w:val="it-IT"/>
        </w:rPr>
        <w:t>oltre i 4 giorni successivi alla comunicazione del posto libero</w:t>
      </w:r>
      <w:r>
        <w:rPr>
          <w:rFonts w:ascii="Tahoma" w:hAnsi="Tahoma" w:cs="Tahoma"/>
          <w:sz w:val="22"/>
          <w:szCs w:val="22"/>
          <w:lang w:val="it-IT"/>
        </w:rPr>
        <w:t>,</w:t>
      </w:r>
      <w:r w:rsidR="009060DC" w:rsidRPr="00E119DC">
        <w:rPr>
          <w:rFonts w:ascii="Tahoma" w:hAnsi="Tahoma" w:cs="Tahoma"/>
          <w:sz w:val="22"/>
          <w:szCs w:val="22"/>
          <w:lang w:val="it-IT"/>
        </w:rPr>
        <w:t xml:space="preserve"> </w:t>
      </w:r>
      <w:r>
        <w:rPr>
          <w:rFonts w:ascii="Tahoma" w:hAnsi="Tahoma" w:cs="Tahoma"/>
          <w:sz w:val="22"/>
          <w:szCs w:val="22"/>
          <w:lang w:val="it-IT"/>
        </w:rPr>
        <w:t>si procederà:</w:t>
      </w:r>
    </w:p>
    <w:p w:rsidR="00E119DC" w:rsidRPr="00E119DC" w:rsidRDefault="00E119DC" w:rsidP="00020A48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E119DC">
        <w:rPr>
          <w:rFonts w:ascii="Tahoma" w:hAnsi="Tahoma" w:cs="Tahoma"/>
          <w:sz w:val="22"/>
          <w:szCs w:val="22"/>
          <w:lang w:val="it-IT"/>
        </w:rPr>
        <w:t>alla decadenza della richiesta di ric</w:t>
      </w:r>
      <w:r>
        <w:rPr>
          <w:rFonts w:ascii="Tahoma" w:hAnsi="Tahoma" w:cs="Tahoma"/>
          <w:sz w:val="22"/>
          <w:szCs w:val="22"/>
          <w:lang w:val="it-IT"/>
        </w:rPr>
        <w:t>ov</w:t>
      </w:r>
      <w:r w:rsidRPr="00E119DC">
        <w:rPr>
          <w:rFonts w:ascii="Tahoma" w:hAnsi="Tahoma" w:cs="Tahoma"/>
          <w:sz w:val="22"/>
          <w:szCs w:val="22"/>
          <w:lang w:val="it-IT"/>
        </w:rPr>
        <w:t>ero dell’ospite;</w:t>
      </w:r>
    </w:p>
    <w:p w:rsidR="00E119DC" w:rsidRDefault="00E119DC" w:rsidP="00020A48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alla applicazione della tariffa piena</w:t>
      </w:r>
    </w:p>
    <w:p w:rsidR="00E119DC" w:rsidRDefault="00E119DC" w:rsidP="00E119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7C488D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Sercop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 al momento dell’ingresso dell’utente in struttura è tenuta ad informare il Comune di residenza dell’utente stesso con comunicazione, a mezzo posta elettronica certificata, dell’avvenuta presa in carico del cittadino non autosufficiente.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data e l’ora di ingresso dell’ospite in RSA v</w:t>
      </w:r>
      <w:r w:rsidR="00C8638D">
        <w:rPr>
          <w:rFonts w:ascii="Tahoma" w:hAnsi="Tahoma" w:cs="Tahoma"/>
          <w:sz w:val="22"/>
          <w:szCs w:val="22"/>
          <w:lang w:val="it-IT"/>
        </w:rPr>
        <w:t>engono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concordat</w:t>
      </w:r>
      <w:r w:rsidR="00C8638D">
        <w:rPr>
          <w:rFonts w:ascii="Tahoma" w:hAnsi="Tahoma" w:cs="Tahoma"/>
          <w:sz w:val="22"/>
          <w:szCs w:val="22"/>
          <w:lang w:val="it-IT"/>
        </w:rPr>
        <w:t>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con </w:t>
      </w:r>
      <w:r w:rsidR="00C8638D">
        <w:rPr>
          <w:rFonts w:ascii="Tahoma" w:hAnsi="Tahoma" w:cs="Tahoma"/>
          <w:sz w:val="22"/>
          <w:szCs w:val="22"/>
          <w:lang w:val="it-IT"/>
        </w:rPr>
        <w:t>il Coordinatore della struttura o un suo delegato, con</w:t>
      </w:r>
      <w:r w:rsidR="007C488D">
        <w:rPr>
          <w:rFonts w:ascii="Tahoma" w:hAnsi="Tahoma" w:cs="Tahoma"/>
          <w:sz w:val="22"/>
          <w:szCs w:val="22"/>
          <w:lang w:val="it-IT"/>
        </w:rPr>
        <w:t xml:space="preserve"> </w:t>
      </w:r>
      <w:r w:rsidRPr="003F1791">
        <w:rPr>
          <w:rFonts w:ascii="Tahoma" w:hAnsi="Tahoma" w:cs="Tahoma"/>
          <w:sz w:val="22"/>
          <w:szCs w:val="22"/>
          <w:lang w:val="it-IT"/>
        </w:rPr>
        <w:t>l’ospite stesso e</w:t>
      </w:r>
      <w:r w:rsidR="007C488D">
        <w:rPr>
          <w:rFonts w:ascii="Tahoma" w:hAnsi="Tahoma" w:cs="Tahoma"/>
          <w:sz w:val="22"/>
          <w:szCs w:val="22"/>
          <w:lang w:val="it-IT"/>
        </w:rPr>
        <w:t xml:space="preserve"> con </w:t>
      </w:r>
      <w:r w:rsidRPr="003F1791">
        <w:rPr>
          <w:rFonts w:ascii="Tahoma" w:hAnsi="Tahoma" w:cs="Tahoma"/>
          <w:sz w:val="22"/>
          <w:szCs w:val="22"/>
          <w:lang w:val="it-IT"/>
        </w:rPr>
        <w:t>i suoi familiari, fornendo tutte le informazioni utili e valutando le necessità.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Al momento del ricovero l’ospite verrà accompagnato nella sua camera dal</w:t>
      </w:r>
      <w:r w:rsidR="00C8638D">
        <w:rPr>
          <w:rFonts w:ascii="Tahoma" w:hAnsi="Tahoma" w:cs="Tahoma"/>
          <w:sz w:val="22"/>
          <w:szCs w:val="22"/>
          <w:lang w:val="it-IT"/>
        </w:rPr>
        <w:t xml:space="preserve"> Coordinatore o da un suo delegato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e troverà l’equipe socio sanitaria ad accoglierlo. Successivamente </w:t>
      </w:r>
      <w:r w:rsidR="004C3807">
        <w:rPr>
          <w:rFonts w:ascii="Tahoma" w:hAnsi="Tahoma" w:cs="Tahoma"/>
          <w:sz w:val="22"/>
          <w:szCs w:val="22"/>
          <w:lang w:val="it-IT"/>
        </w:rPr>
        <w:t xml:space="preserve">l’Amministratore di Sostegno o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il familiare </w:t>
      </w:r>
      <w:r w:rsidR="004C3807">
        <w:rPr>
          <w:rFonts w:ascii="Tahoma" w:hAnsi="Tahoma" w:cs="Tahoma"/>
          <w:sz w:val="22"/>
          <w:szCs w:val="22"/>
          <w:lang w:val="it-IT"/>
        </w:rPr>
        <w:t>avente diritto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si dovrà presentare </w:t>
      </w:r>
      <w:r>
        <w:rPr>
          <w:rFonts w:ascii="Tahoma" w:hAnsi="Tahoma" w:cs="Tahoma"/>
          <w:sz w:val="22"/>
          <w:szCs w:val="22"/>
          <w:lang w:val="it-IT"/>
        </w:rPr>
        <w:t>presso l’ufficio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amministra</w:t>
      </w:r>
      <w:r>
        <w:rPr>
          <w:rFonts w:ascii="Tahoma" w:hAnsi="Tahoma" w:cs="Tahoma"/>
          <w:sz w:val="22"/>
          <w:szCs w:val="22"/>
          <w:lang w:val="it-IT"/>
        </w:rPr>
        <w:t>tivo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dove verranno svolte le operazioni di accettazione e dove verrà sottoscritto il contratto d’ingresso stilato ai sensi della Legge 3 del 2008 e della DGR 2569 del 31/10/2014.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All’ospite saranno consegnati: il Regolamento di vita Comunitaria degli ospiti della RSA</w:t>
      </w:r>
      <w:r w:rsidR="00C8638D">
        <w:rPr>
          <w:rFonts w:ascii="Tahoma" w:hAnsi="Tahoma" w:cs="Tahoma"/>
          <w:sz w:val="22"/>
          <w:szCs w:val="22"/>
          <w:lang w:val="it-IT"/>
        </w:rPr>
        <w:t xml:space="preserve"> di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Lainate</w:t>
      </w:r>
      <w:r w:rsidR="007C488D">
        <w:rPr>
          <w:rFonts w:ascii="Tahoma" w:hAnsi="Tahoma" w:cs="Tahoma"/>
          <w:sz w:val="22"/>
          <w:szCs w:val="22"/>
          <w:lang w:val="it-IT"/>
        </w:rPr>
        <w:t xml:space="preserve"> 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la Carta dei Servizi</w:t>
      </w:r>
      <w:r w:rsidR="00C8638D">
        <w:rPr>
          <w:rFonts w:ascii="Tahoma" w:hAnsi="Tahoma" w:cs="Tahoma"/>
          <w:sz w:val="22"/>
          <w:szCs w:val="22"/>
          <w:lang w:val="it-IT"/>
        </w:rPr>
        <w:t xml:space="preserve"> con relativi allegati</w:t>
      </w:r>
      <w:r w:rsidRPr="003F1791">
        <w:rPr>
          <w:rFonts w:ascii="Tahoma" w:hAnsi="Tahoma" w:cs="Tahoma"/>
          <w:sz w:val="22"/>
          <w:szCs w:val="22"/>
          <w:lang w:val="it-IT"/>
        </w:rPr>
        <w:t>.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  <w:r w:rsidRPr="00D770AE">
        <w:rPr>
          <w:rFonts w:ascii="Tahoma" w:hAnsi="Tahoma" w:cs="Tahoma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9E968" wp14:editId="7F4BF7EB">
                <wp:simplePos x="0" y="0"/>
                <wp:positionH relativeFrom="column">
                  <wp:posOffset>1954530</wp:posOffset>
                </wp:positionH>
                <wp:positionV relativeFrom="paragraph">
                  <wp:posOffset>88900</wp:posOffset>
                </wp:positionV>
                <wp:extent cx="2438400" cy="861060"/>
                <wp:effectExtent l="0" t="0" r="38100" b="53340"/>
                <wp:wrapNone/>
                <wp:docPr id="4" name="Telai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8610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904A1F" w:rsidRPr="00D770AE" w:rsidRDefault="00904A1F" w:rsidP="009060DC">
                            <w:pPr>
                              <w:jc w:val="center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  <w:r w:rsidRPr="00D770AE">
                              <w:rPr>
                                <w:rFonts w:ascii="Tahoma" w:hAnsi="Tahoma" w:cs="Tahoma"/>
                                <w:color w:val="auto"/>
                              </w:rPr>
                              <w:t>L’INGRESSO IN RSA</w:t>
                            </w:r>
                          </w:p>
                          <w:p w:rsidR="00904A1F" w:rsidRPr="00D770AE" w:rsidRDefault="00904A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</w:pPr>
                            <w:r w:rsidRPr="00D770AE"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  <w:t>PRIMO GIORNO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9E96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Telaio 4" o:spid="_x0000_s1027" type="#_x0000_t84" style="position:absolute;margin-left:153.9pt;margin-top:7pt;width:192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haxAIAALwFAAAOAAAAZHJzL2Uyb0RvYy54bWysVN9v2yAQfp+0/wHxvjp2nTSx6lRN2k6T&#10;uq1SO+0ZA7bZMDAgcbK/fgd2snTtXqa9oIPjvvvx3d3l1a6TaMutE1qVOD2bYMQV1UyopsRfnu7e&#10;zTFynihGpFa8xHvu8NXy7ZvL3hQ8062WjFsEIMoVvSlx670pksTRlnfEnWnDFShrbTvi4WqbhFnS&#10;A3onk2wymSW9tsxYTblz8HozKPEy4tc1p/5zXTvukSwxxObjaeNZhTNZXpKiscS0go5hkH+IoiNC&#10;gdMj1A3xBG2seAHVCWq107U/o7pLdF0LymMOkE06+SObx5YYHnOB4jhzLJP7f7D00/bBIsFKnGOk&#10;SAcUPXFJhEZ5qE1vXAFfHs2DDdk5c6/pd4eUXrdENfzaWt23nDCIKA3/k2cG4eLAFFX9R80Ammy8&#10;jmXa1bYLgFAAtIts7I9s8J1HFB6z/HyeT4A0Crr5LJ3MIl0JKQ7Wxjr/nusOBaHEFd9yGeHJ9t75&#10;SAcbkyLsG0Z1J4HcLZEozaaAHAImxfgZpAPeSCS7E1Iiq/1X4dvIRYgxKt0B3yGjIfnh2dmmWkuL&#10;wEOJ19nNbLEafTRuMBt+g2/wHl6eWSxWq9V08apFGixeMXnhBLJoDsFJoRCwVOIplDGYI0eJ5MD1&#10;wFXs1phkCEUq1IMmuzj40VIclX+P051+64SHaZaiA8IGl3G+QofcKhZlT4QcZAhVquCZxzkdK6o3&#10;APHYsh4xEUjN5ucL2CFMwNCez6EHFhcYEdnAtqHe4lfpeRZtfjtLs/lY1SN6ZP7EcWzc0KtDz/td&#10;tYtTESsV+rjSbA+dDN0Q2A4rD4RW258Y9bA+Sux+bIjlGMkPChpikeZ52Dfxkk8vMrjYU011qiGK&#10;AlSJPaQWxbUfdtTGWNG04CmN7aL0NUxQLfxh1IaoxrmDFRHTGtdZ2EGn9/jr99Jd/gIAAP//AwBQ&#10;SwMEFAAGAAgAAAAhAPZZXS3fAAAACgEAAA8AAABkcnMvZG93bnJldi54bWxMj81OwzAQhO9IvIO1&#10;SNyo04ICCXEqBOIA4tJSfo52vCQBex1itw1vz/YEx50ZzX5TLSfvxA7H2AdSMJ9lIJCaYHtqFWye&#10;78+uQMSkyWoXCBX8YIRlfXxU6dKGPa1wt06t4BKKpVbQpTSUUsamQ6/jLAxI7H2E0evE59hKO+o9&#10;l3snF1mWS6974g+dHvC2w+ZrvfUK8jfjVgvzOhQP348vG9PevTdPn0qdnkw31yASTukvDAd8Roea&#10;mUzYko3CKTjPLhk9sXHBmziQF3MWzEEocpB1Jf9PqH8BAAD//wMAUEsBAi0AFAAGAAgAAAAhALaD&#10;OJL+AAAA4QEAABMAAAAAAAAAAAAAAAAAAAAAAFtDb250ZW50X1R5cGVzXS54bWxQSwECLQAUAAYA&#10;CAAAACEAOP0h/9YAAACUAQAACwAAAAAAAAAAAAAAAAAvAQAAX3JlbHMvLnJlbHNQSwECLQAUAAYA&#10;CAAAACEA+6hIWsQCAAC8BQAADgAAAAAAAAAAAAAAAAAuAgAAZHJzL2Uyb0RvYy54bWxQSwECLQAU&#10;AAYACAAAACEA9lldLd8AAAAKAQAADwAAAAAAAAAAAAAAAAAeBQAAZHJzL2Rvd25yZXYueG1sUEsF&#10;BgAAAAAEAAQA8wAAACoGAAAAAA=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904A1F" w:rsidRPr="00D770AE" w:rsidRDefault="00904A1F" w:rsidP="009060DC">
                      <w:pPr>
                        <w:jc w:val="center"/>
                        <w:rPr>
                          <w:rFonts w:ascii="Tahoma" w:hAnsi="Tahoma" w:cs="Tahoma"/>
                          <w:color w:val="auto"/>
                        </w:rPr>
                      </w:pPr>
                      <w:r w:rsidRPr="00D770AE">
                        <w:rPr>
                          <w:rFonts w:ascii="Tahoma" w:hAnsi="Tahoma" w:cs="Tahoma"/>
                          <w:color w:val="auto"/>
                        </w:rPr>
                        <w:t>L’INGRESSO IN RSA</w:t>
                      </w:r>
                    </w:p>
                    <w:p w:rsidR="00904A1F" w:rsidRPr="00D770AE" w:rsidRDefault="00904A1F" w:rsidP="009060DC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</w:rPr>
                      </w:pPr>
                      <w:r w:rsidRPr="00D770AE">
                        <w:rPr>
                          <w:rFonts w:ascii="Tahoma" w:hAnsi="Tahoma" w:cs="Tahoma"/>
                          <w:b/>
                          <w:color w:val="auto"/>
                        </w:rPr>
                        <w:t>PRIMO GIORNO</w:t>
                      </w:r>
                    </w:p>
                  </w:txbxContent>
                </v:textbox>
              </v:shape>
            </w:pict>
          </mc:Fallback>
        </mc:AlternateContent>
      </w: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color w:val="C00000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C00000"/>
          <w:sz w:val="22"/>
          <w:szCs w:val="22"/>
          <w:lang w:val="it-IT"/>
        </w:rPr>
        <w:t>L’INGRESSO IN RSA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u w:val="single"/>
          <w:lang w:val="it-IT"/>
        </w:rPr>
      </w:pP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u w:val="single"/>
          <w:lang w:val="it-IT"/>
        </w:rPr>
      </w:pP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reception:</w:t>
      </w:r>
    </w:p>
    <w:p w:rsidR="009060DC" w:rsidRPr="003F1791" w:rsidRDefault="009060DC" w:rsidP="00020A48">
      <w:pPr>
        <w:numPr>
          <w:ilvl w:val="0"/>
          <w:numId w:val="7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lastRenderedPageBreak/>
        <w:t>accoglie l’ospite e i parenti, già attesi mediante apposita comunicazione della Direzione che contiene:</w:t>
      </w:r>
    </w:p>
    <w:p w:rsidR="009060DC" w:rsidRPr="003F1791" w:rsidRDefault="009060DC" w:rsidP="00020A48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nome e cognome dell’ospite e/o familiare;</w:t>
      </w:r>
    </w:p>
    <w:p w:rsidR="009060DC" w:rsidRPr="00D770AE" w:rsidRDefault="009060DC" w:rsidP="00020A48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data e ora dell’ingresso</w:t>
      </w:r>
    </w:p>
    <w:p w:rsidR="009060DC" w:rsidRPr="003F1791" w:rsidRDefault="009060DC" w:rsidP="00020A48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Nucleo, piano e stanza di destinazione.</w:t>
      </w:r>
    </w:p>
    <w:p w:rsidR="009060DC" w:rsidRPr="003F1791" w:rsidRDefault="009060DC" w:rsidP="00020A48">
      <w:pPr>
        <w:numPr>
          <w:ilvl w:val="0"/>
          <w:numId w:val="8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si preoccupa di avvertire il Coordinatore </w:t>
      </w:r>
      <w:r>
        <w:rPr>
          <w:rFonts w:ascii="Tahoma" w:hAnsi="Tahoma" w:cs="Tahoma"/>
          <w:sz w:val="22"/>
          <w:szCs w:val="22"/>
          <w:lang w:val="it-IT"/>
        </w:rPr>
        <w:t xml:space="preserve">Infermieristico e di Struttura, il medico </w:t>
      </w:r>
      <w:r w:rsidRPr="003F1791">
        <w:rPr>
          <w:rFonts w:ascii="Tahoma" w:hAnsi="Tahoma" w:cs="Tahoma"/>
          <w:sz w:val="22"/>
          <w:szCs w:val="22"/>
          <w:lang w:val="it-IT"/>
        </w:rPr>
        <w:t>e l’</w:t>
      </w:r>
      <w:r w:rsidR="00C8638D">
        <w:rPr>
          <w:rFonts w:ascii="Tahoma" w:hAnsi="Tahoma" w:cs="Tahoma"/>
          <w:sz w:val="22"/>
          <w:szCs w:val="22"/>
          <w:lang w:val="it-IT"/>
        </w:rPr>
        <w:t>operatore assistenziale d</w:t>
      </w:r>
      <w:r w:rsidRPr="003F1791">
        <w:rPr>
          <w:rFonts w:ascii="Tahoma" w:hAnsi="Tahoma" w:cs="Tahoma"/>
          <w:sz w:val="22"/>
          <w:szCs w:val="22"/>
          <w:lang w:val="it-IT"/>
        </w:rPr>
        <w:t>i nucleo.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L’equipe di nucleo:</w:t>
      </w:r>
    </w:p>
    <w:p w:rsidR="009060DC" w:rsidRPr="003F1791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accoglie il/la nuovo/a ospite ed i suoi familiari;</w:t>
      </w:r>
    </w:p>
    <w:p w:rsidR="009060DC" w:rsidRPr="003F1791" w:rsidRDefault="00C8638D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un operatore assistenziale mostra 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>la stanza e aiuta a riporre gli effetti personali dell’ospite;</w:t>
      </w:r>
    </w:p>
    <w:p w:rsidR="009060DC" w:rsidRPr="007B2793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medico e l’infermiere raccolgono dall’ospite e/o dal parente l’anamnesi, ricevono in consegna eventuali referti sanitari; raccolgono inoltre la dichiarazione dei nominativi di riferimento tra i familiari in caso di comunicazioni sanitarie sensibili;</w:t>
      </w:r>
    </w:p>
    <w:p w:rsidR="009060DC" w:rsidRPr="003F1791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il medico esegue l’esame obiettivo e redige </w:t>
      </w:r>
      <w:r w:rsidR="00C8638D">
        <w:rPr>
          <w:rFonts w:ascii="Tahoma" w:hAnsi="Tahoma" w:cs="Tahoma"/>
          <w:sz w:val="22"/>
          <w:szCs w:val="22"/>
          <w:lang w:val="it-IT"/>
        </w:rPr>
        <w:t>la documentazione medica</w:t>
      </w:r>
      <w:r w:rsidRPr="003F1791">
        <w:rPr>
          <w:rFonts w:ascii="Tahoma" w:hAnsi="Tahoma" w:cs="Tahoma"/>
          <w:sz w:val="22"/>
          <w:szCs w:val="22"/>
          <w:lang w:val="it-IT"/>
        </w:rPr>
        <w:t>;</w:t>
      </w:r>
    </w:p>
    <w:p w:rsidR="009060DC" w:rsidRPr="003F1791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referente di nucleo o l’infermiere raccoglie dai familiari le prime informazioni sulle abitudini quotidiane e i gusti dell’ospite;</w:t>
      </w:r>
    </w:p>
    <w:p w:rsidR="009060DC" w:rsidRPr="003F1791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l’equipe multidimensionale del</w:t>
      </w:r>
      <w:r w:rsidR="0001714F">
        <w:rPr>
          <w:rFonts w:ascii="Tahoma" w:hAnsi="Tahoma" w:cs="Tahoma"/>
          <w:sz w:val="22"/>
          <w:szCs w:val="22"/>
          <w:lang w:val="it-IT"/>
        </w:rPr>
        <w:t xml:space="preserve"> nucleo,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entro 30 giorni </w:t>
      </w:r>
      <w:r w:rsidR="0001714F">
        <w:rPr>
          <w:rFonts w:ascii="Tahoma" w:hAnsi="Tahoma" w:cs="Tahoma"/>
          <w:sz w:val="22"/>
          <w:szCs w:val="22"/>
          <w:lang w:val="it-IT"/>
        </w:rPr>
        <w:t>dall’ingresso dell’ospite, redige il progetto individuale (P.I.)  e definisce il primo piano assistenziale individuale (PAI) che verrà condiviso successivamente con l’ospite e/o i famigliari di riferimento;</w:t>
      </w:r>
    </w:p>
    <w:p w:rsidR="009060DC" w:rsidRPr="003F1791" w:rsidRDefault="0001714F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il Coordinatore di struttura o suo delegato 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mostra all’ospite e alla famiglia i luoghi di vita all’interno del nucleo </w:t>
      </w:r>
      <w:r>
        <w:rPr>
          <w:rFonts w:ascii="Tahoma" w:hAnsi="Tahoma" w:cs="Tahoma"/>
          <w:sz w:val="22"/>
          <w:szCs w:val="22"/>
          <w:lang w:val="it-IT"/>
        </w:rPr>
        <w:t>e presenta gli ospiti residenti e el varie figure professionali;</w:t>
      </w:r>
    </w:p>
    <w:p w:rsidR="009060DC" w:rsidRPr="003F1791" w:rsidRDefault="009060DC" w:rsidP="00020A48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il Coordinatore o </w:t>
      </w:r>
      <w:r w:rsidR="0001714F">
        <w:rPr>
          <w:rFonts w:ascii="Tahoma" w:hAnsi="Tahoma" w:cs="Tahoma"/>
          <w:sz w:val="22"/>
          <w:szCs w:val="22"/>
          <w:lang w:val="it-IT"/>
        </w:rPr>
        <w:t>suo delegato indica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ai familiari l’ubicazione dell’Ufficio Amministrativo per la consegna dei documenti.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Il Responsabile amministrativo</w:t>
      </w:r>
      <w:r w:rsidRPr="00D770AE">
        <w:rPr>
          <w:rFonts w:ascii="Tahoma" w:hAnsi="Tahoma" w:cs="Tahoma"/>
          <w:sz w:val="22"/>
          <w:szCs w:val="22"/>
        </w:rPr>
        <w:t>:</w:t>
      </w:r>
    </w:p>
    <w:p w:rsidR="009060DC" w:rsidRPr="003F1791" w:rsidRDefault="009060DC" w:rsidP="00020A48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accoglie i familiari e raccoglie i documenti amministrativi ed i dati anagrafici;</w:t>
      </w:r>
    </w:p>
    <w:p w:rsidR="009060DC" w:rsidRPr="003F1791" w:rsidRDefault="009060DC" w:rsidP="00020A48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stipula </w:t>
      </w:r>
      <w:r>
        <w:rPr>
          <w:rFonts w:ascii="Tahoma" w:hAnsi="Tahoma" w:cs="Tahoma"/>
          <w:sz w:val="22"/>
          <w:szCs w:val="22"/>
          <w:lang w:val="it-IT"/>
        </w:rPr>
        <w:t>con i famigliari il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Contratto di Ingresso;</w:t>
      </w:r>
    </w:p>
    <w:p w:rsidR="007A413B" w:rsidRDefault="007A413B" w:rsidP="00646DCF">
      <w:pPr>
        <w:spacing w:after="0" w:line="240" w:lineRule="auto"/>
        <w:ind w:left="720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Default="009060DC" w:rsidP="009060DC">
      <w:pPr>
        <w:spacing w:after="0" w:line="240" w:lineRule="auto"/>
        <w:ind w:left="720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ind w:left="720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D770AE">
        <w:rPr>
          <w:rFonts w:ascii="Tahoma" w:hAnsi="Tahoma" w:cs="Tahoma"/>
          <w:b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9BCEB" wp14:editId="78C15138">
                <wp:simplePos x="0" y="0"/>
                <wp:positionH relativeFrom="column">
                  <wp:posOffset>1642110</wp:posOffset>
                </wp:positionH>
                <wp:positionV relativeFrom="paragraph">
                  <wp:posOffset>140970</wp:posOffset>
                </wp:positionV>
                <wp:extent cx="2781300" cy="657225"/>
                <wp:effectExtent l="0" t="0" r="38100" b="66675"/>
                <wp:wrapNone/>
                <wp:docPr id="6" name="Telai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657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4A1F" w:rsidRPr="005C2A10" w:rsidRDefault="00904A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C2A10">
                              <w:rPr>
                                <w:rFonts w:ascii="Tahoma" w:hAnsi="Tahoma" w:cs="Tahoma"/>
                                <w:b/>
                              </w:rPr>
                              <w:t>PRIMA SETTIMANA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BCEB" id="Telaio 6" o:spid="_x0000_s1028" type="#_x0000_t84" style="position:absolute;left:0;text-align:left;margin-left:129.3pt;margin-top:11.1pt;width:219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xI0QIAAN4FAAAOAAAAZHJzL2Uyb0RvYy54bWysVEtv2zAMvg/YfxB0X/3I00Gdom3WYcAe&#10;BdphZ1mSbW2ypElKnO7Xj5KdNFl7GnYRRJH8SOojeXm17yTaceuEViXOLlKMuKKaCdWU+Nvj3bsl&#10;Rs4TxYjUipf4iTt8tX775rI3K57rVkvGLQIQ5Va9KXHrvVkliaMt74i70IYrUNbadsSDaJuEWdID&#10;eieTPE3nSa8tM1ZT7hy8bgYlXkf8uubUf61rxz2SJYbcfDxtPKtwJutLsmosMa2gYxrkH7LoiFAQ&#10;9Ai1IZ6grRUvoDpBrXa69hdUd4mua0F5rAGqydK/qnloieGxFvgcZ47f5P4fLP2yu7dIsBLPMVKk&#10;A4oeuSRCo3n4m964FZg8mHsbqnPmk6Y/HVL6tiWq4dfW6r7lhEFGWbBPzhyC4MAVVf1nzQCabL2O&#10;37SvbRcA4QPQPrLxdGSD7z2i8JgvltkkBdIo6OazRZ7PYgiyOngb6/wHrjsULiWu+I7LCE92n5yP&#10;dLCxKMJ+YFR3EsjdEYmyfAbIIWGyGo3hdsAbiWR3Qkpktf8ufBu5CDlGpTvgO2Q0FD88O9tUt9Ii&#10;iFDiTVHMiukYo3GD22ANsSF6eDnzuMs3N5ubVz2y4PGKy4sgUEVzSE4KhYAloGZZDP7IUSI5kD2Q&#10;Fds1VhlykQr1oMkXh0BaiqPyLNGzqO7UrBMexlmKrsTLIWQcsNAi7xWLd0+EHO6Qq1QhMo+DOn6p&#10;3gLEQ8t6xERgNV9OClgiTMDUTpbpPC0WGBHZwLqh3uJX+TnLdp7n03wy9IU0LRnoGTgYOmA0j91w&#10;DB+lk8xia4duHqbC76t9nJs8EBY6vdLsCXod+iX0Q1iKcGm1/Y1RDwumxO7XlliOkfyooGWKbDoN&#10;GykKU2hvEOyppjrVEEUBqsQeao/XWz9ssa2xomkhUhYrVPoaZqwWPlT2nNUowBKJZY0LL2ypUzla&#10;Pa/l9R8AAAD//wMAUEsDBBQABgAIAAAAIQAh+zGK3AAAAAoBAAAPAAAAZHJzL2Rvd25yZXYueG1s&#10;TI/LasMwEEX3hf6DmEJ3jRxB3MS1HEpKIVun+QDZGj+wJRlJdpy/72TV7uZxuHMmP65mZAv60Dsr&#10;YbtJgKGtne5tK+H68/22BxaislqNzqKEOwY4Fs9Pucq0u9kSl0tsGYXYkCkJXYxTxnmoOzQqbNyE&#10;lnaN80ZFan3LtVc3CjcjF0mScqN6Sxc6NeGpw3q4zEbCaW7Ow31GX5Zfh6VyKmnq7SDl68v6+QEs&#10;4hr/YHjokzoU5FS52erARglit08JpUIIYASkh5QGFZFi9w68yPn/F4pfAAAA//8DAFBLAQItABQA&#10;BgAIAAAAIQC2gziS/gAAAOEBAAATAAAAAAAAAAAAAAAAAAAAAABbQ29udGVudF9UeXBlc10ueG1s&#10;UEsBAi0AFAAGAAgAAAAhADj9If/WAAAAlAEAAAsAAAAAAAAAAAAAAAAALwEAAF9yZWxzLy5yZWxz&#10;UEsBAi0AFAAGAAgAAAAhADhPHEjRAgAA3gUAAA4AAAAAAAAAAAAAAAAALgIAAGRycy9lMm9Eb2Mu&#10;eG1sUEsBAi0AFAAGAAgAAAAhACH7MYrcAAAACgEAAA8AAAAAAAAAAAAAAAAAKwUAAGRycy9kb3du&#10;cmV2LnhtbFBLBQYAAAAABAAEAPMAAAA0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904A1F" w:rsidRPr="005C2A10" w:rsidRDefault="00904A1F" w:rsidP="009060D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C2A10">
                        <w:rPr>
                          <w:rFonts w:ascii="Tahoma" w:hAnsi="Tahoma" w:cs="Tahoma"/>
                          <w:b/>
                        </w:rPr>
                        <w:t>PRIMA SETTIMANA</w:t>
                      </w:r>
                    </w:p>
                  </w:txbxContent>
                </v:textbox>
              </v:shape>
            </w:pict>
          </mc:Fallback>
        </mc:AlternateConten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b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L’èquipe di nucleo </w:t>
      </w:r>
      <w:r w:rsidR="00412C25">
        <w:rPr>
          <w:rFonts w:ascii="Tahoma" w:hAnsi="Tahoma" w:cs="Tahoma"/>
          <w:sz w:val="22"/>
          <w:szCs w:val="22"/>
          <w:lang w:val="it-IT"/>
        </w:rPr>
        <w:t xml:space="preserve">raccoglie e </w:t>
      </w:r>
      <w:r w:rsidRPr="003F1791">
        <w:rPr>
          <w:rFonts w:ascii="Tahoma" w:hAnsi="Tahoma" w:cs="Tahoma"/>
          <w:sz w:val="22"/>
          <w:szCs w:val="22"/>
          <w:lang w:val="it-IT"/>
        </w:rPr>
        <w:t>redige tutta l</w:t>
      </w:r>
      <w:r w:rsidR="00412C25">
        <w:rPr>
          <w:rFonts w:ascii="Tahoma" w:hAnsi="Tahoma" w:cs="Tahoma"/>
          <w:sz w:val="22"/>
          <w:szCs w:val="22"/>
          <w:lang w:val="it-IT"/>
        </w:rPr>
        <w:t xml:space="preserve">e informazioni </w:t>
      </w:r>
      <w:r w:rsidRPr="003F1791">
        <w:rPr>
          <w:rFonts w:ascii="Tahoma" w:hAnsi="Tahoma" w:cs="Tahoma"/>
          <w:sz w:val="22"/>
          <w:szCs w:val="22"/>
          <w:lang w:val="it-IT"/>
        </w:rPr>
        <w:t>necessari</w:t>
      </w:r>
      <w:r w:rsidR="00412C25">
        <w:rPr>
          <w:rFonts w:ascii="Tahoma" w:hAnsi="Tahoma" w:cs="Tahoma"/>
          <w:sz w:val="22"/>
          <w:szCs w:val="22"/>
          <w:lang w:val="it-IT"/>
        </w:rPr>
        <w:t>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all</w:t>
      </w:r>
      <w:r w:rsidR="00412C25">
        <w:rPr>
          <w:rFonts w:ascii="Tahoma" w:hAnsi="Tahoma" w:cs="Tahoma"/>
          <w:sz w:val="22"/>
          <w:szCs w:val="22"/>
          <w:lang w:val="it-IT"/>
        </w:rPr>
        <w:t>a conoscenza dell’ospite e utili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allo sviluppo del P</w:t>
      </w:r>
      <w:r w:rsidR="00412C25">
        <w:rPr>
          <w:rFonts w:ascii="Tahoma" w:hAnsi="Tahoma" w:cs="Tahoma"/>
          <w:sz w:val="22"/>
          <w:szCs w:val="22"/>
          <w:lang w:val="it-IT"/>
        </w:rPr>
        <w:t>.I. (piano individuale).</w:t>
      </w:r>
    </w:p>
    <w:p w:rsidR="00412C25" w:rsidRPr="00F431A7" w:rsidRDefault="00412C25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lastRenderedPageBreak/>
        <w:t>Il terapista della riabilitazione:</w:t>
      </w:r>
    </w:p>
    <w:p w:rsidR="009060DC" w:rsidRPr="003F1791" w:rsidRDefault="009060DC" w:rsidP="00020A48">
      <w:pPr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valuta attraverso apposite scale di valutazione i bisogni specifici;</w:t>
      </w:r>
    </w:p>
    <w:p w:rsidR="009060DC" w:rsidRPr="003F1791" w:rsidRDefault="009060DC" w:rsidP="00020A48">
      <w:pPr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valuta il corretto utilizzo di presidi e ausili.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L’educatore:</w:t>
      </w:r>
    </w:p>
    <w:p w:rsidR="009060DC" w:rsidRPr="003F1791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relaziona in equipe le risultanze dell’osservazione del nuovo ospite nella fase d’inserimento.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412C25" w:rsidP="009060DC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Il medico</w:t>
      </w:r>
      <w:r w:rsidR="009060DC" w:rsidRPr="00D770AE">
        <w:rPr>
          <w:rFonts w:ascii="Tahoma" w:hAnsi="Tahoma" w:cs="Tahoma"/>
          <w:sz w:val="22"/>
          <w:szCs w:val="22"/>
        </w:rPr>
        <w:t>:</w:t>
      </w:r>
    </w:p>
    <w:p w:rsidR="00412C25" w:rsidRPr="00F431A7" w:rsidRDefault="00412C25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F431A7">
        <w:rPr>
          <w:rFonts w:ascii="Tahoma" w:hAnsi="Tahoma" w:cs="Tahoma"/>
          <w:sz w:val="22"/>
          <w:szCs w:val="22"/>
          <w:lang w:val="it-IT"/>
        </w:rPr>
        <w:t>esegue i controlli sanitari di routine e specifici per le condizioni dell’ospite e rivaluta la terapia farmacologica;</w:t>
      </w:r>
    </w:p>
    <w:p w:rsidR="00644F8E" w:rsidRPr="00F431A7" w:rsidRDefault="00644F8E" w:rsidP="00644F8E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644F8E" w:rsidRPr="00D770AE" w:rsidRDefault="00644F8E" w:rsidP="00644F8E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L’infermiere:</w:t>
      </w:r>
    </w:p>
    <w:p w:rsidR="00644F8E" w:rsidRDefault="00644F8E" w:rsidP="00644F8E">
      <w:pPr>
        <w:spacing w:after="0" w:line="240" w:lineRule="auto"/>
        <w:ind w:left="360"/>
        <w:jc w:val="both"/>
        <w:rPr>
          <w:rFonts w:ascii="Tahoma" w:hAnsi="Tahoma" w:cs="Tahoma"/>
          <w:sz w:val="22"/>
          <w:szCs w:val="22"/>
        </w:rPr>
      </w:pPr>
    </w:p>
    <w:p w:rsidR="009060DC" w:rsidRPr="00D770AE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rileva i parametri vitali;</w:t>
      </w:r>
    </w:p>
    <w:p w:rsidR="009060DC" w:rsidRPr="00D770AE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esegue l’elettrocardiogramma;</w:t>
      </w:r>
    </w:p>
    <w:p w:rsidR="009060DC" w:rsidRPr="003F1791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esegue gli esami ematici di routine (se richiesti dal medico);</w:t>
      </w:r>
    </w:p>
    <w:p w:rsidR="009060DC" w:rsidRPr="003F1791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è responsabile </w:t>
      </w:r>
      <w:r w:rsidR="00644F8E">
        <w:rPr>
          <w:rFonts w:ascii="Tahoma" w:hAnsi="Tahoma" w:cs="Tahoma"/>
          <w:sz w:val="22"/>
          <w:szCs w:val="22"/>
          <w:lang w:val="it-IT"/>
        </w:rPr>
        <w:t xml:space="preserve">di eventuali problematiche relative </w:t>
      </w:r>
      <w:r w:rsidRPr="003F1791">
        <w:rPr>
          <w:rFonts w:ascii="Tahoma" w:hAnsi="Tahoma" w:cs="Tahoma"/>
          <w:sz w:val="22"/>
          <w:szCs w:val="22"/>
          <w:lang w:val="it-IT"/>
        </w:rPr>
        <w:t>della somministrazione della terapia;</w:t>
      </w:r>
    </w:p>
    <w:p w:rsidR="009060DC" w:rsidRPr="003F1791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osserva e valuta l’adeguatezza nella assunzione degli alimenti;</w:t>
      </w:r>
    </w:p>
    <w:p w:rsidR="009060DC" w:rsidRPr="003F1791" w:rsidRDefault="009060DC" w:rsidP="00020A48">
      <w:pPr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monitora e verifica l’adeguatezza degli eventuali strumenti di protezione e tutela fisica prescritti;</w:t>
      </w:r>
    </w:p>
    <w:p w:rsidR="009060DC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412C25" w:rsidP="009060DC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</w:t>
      </w:r>
      <w:r w:rsidR="009060DC" w:rsidRPr="00D770A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psicologo</w:t>
      </w:r>
      <w:r w:rsidR="009060DC" w:rsidRPr="00D770AE">
        <w:rPr>
          <w:rFonts w:ascii="Tahoma" w:hAnsi="Tahoma" w:cs="Tahoma"/>
          <w:sz w:val="22"/>
          <w:szCs w:val="22"/>
        </w:rPr>
        <w:t>:</w:t>
      </w:r>
    </w:p>
    <w:p w:rsidR="009060DC" w:rsidRPr="003F1791" w:rsidRDefault="009060DC" w:rsidP="00020A48">
      <w:pPr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ricostruisce insieme all’educatore la biografia dell’ospite;</w:t>
      </w:r>
    </w:p>
    <w:p w:rsidR="009060DC" w:rsidRPr="003F1791" w:rsidRDefault="009060DC" w:rsidP="00020A48">
      <w:pPr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effettua la valutazione cognitivo comportamentale;</w:t>
      </w:r>
    </w:p>
    <w:p w:rsidR="009060DC" w:rsidRPr="003F1791" w:rsidRDefault="009060DC" w:rsidP="00020A48">
      <w:pPr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definisce con la famiglia possibili approcci facilitanti l’inserimento in RSA del nuovo ospite;</w:t>
      </w:r>
    </w:p>
    <w:p w:rsidR="009060DC" w:rsidRDefault="009060DC" w:rsidP="00020A48">
      <w:pPr>
        <w:numPr>
          <w:ilvl w:val="0"/>
          <w:numId w:val="14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facilita l’inserimento dell’ospite nel nucleo.</w:t>
      </w:r>
    </w:p>
    <w:p w:rsidR="004A620E" w:rsidRDefault="004A620E" w:rsidP="004A620E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4A620E" w:rsidRPr="003F1791" w:rsidRDefault="004A620E" w:rsidP="004A620E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4A620E">
        <w:rPr>
          <w:rFonts w:ascii="Tahoma" w:hAnsi="Tahoma" w:cs="Tahoma"/>
          <w:b/>
          <w:sz w:val="22"/>
          <w:szCs w:val="22"/>
          <w:lang w:val="it-IT"/>
        </w:rPr>
        <w:t>Per i posti letto solventi</w:t>
      </w:r>
      <w:r>
        <w:rPr>
          <w:rFonts w:ascii="Tahoma" w:hAnsi="Tahoma" w:cs="Tahoma"/>
          <w:sz w:val="22"/>
          <w:szCs w:val="22"/>
          <w:lang w:val="it-IT"/>
        </w:rPr>
        <w:t xml:space="preserve"> l’assistenza medic</w:t>
      </w:r>
      <w:r w:rsidR="008E2213">
        <w:rPr>
          <w:rFonts w:ascii="Tahoma" w:hAnsi="Tahoma" w:cs="Tahoma"/>
          <w:sz w:val="22"/>
          <w:szCs w:val="22"/>
          <w:lang w:val="it-IT"/>
        </w:rPr>
        <w:t>a</w:t>
      </w:r>
      <w:r>
        <w:rPr>
          <w:rFonts w:ascii="Tahoma" w:hAnsi="Tahoma" w:cs="Tahoma"/>
          <w:sz w:val="22"/>
          <w:szCs w:val="22"/>
          <w:lang w:val="it-IT"/>
        </w:rPr>
        <w:t xml:space="preserve"> e infermieristica verrà concordat</w:t>
      </w:r>
      <w:r w:rsidR="00820C76">
        <w:rPr>
          <w:rFonts w:ascii="Tahoma" w:hAnsi="Tahoma" w:cs="Tahoma"/>
          <w:sz w:val="22"/>
          <w:szCs w:val="22"/>
          <w:lang w:val="it-IT"/>
        </w:rPr>
        <w:t>a</w:t>
      </w:r>
      <w:r>
        <w:rPr>
          <w:rFonts w:ascii="Tahoma" w:hAnsi="Tahoma" w:cs="Tahoma"/>
          <w:sz w:val="22"/>
          <w:szCs w:val="22"/>
          <w:lang w:val="it-IT"/>
        </w:rPr>
        <w:t xml:space="preserve"> con il Medico di Medicina Generale responsabile del trattamento sanitario.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rPr>
          <w:rFonts w:ascii="Tahoma" w:hAnsi="Tahoma" w:cs="Tahoma"/>
          <w:sz w:val="22"/>
          <w:szCs w:val="22"/>
          <w:lang w:val="it-IT"/>
        </w:rPr>
      </w:pPr>
      <w:r w:rsidRPr="00B87EBC">
        <w:rPr>
          <w:rFonts w:ascii="Tahoma" w:hAnsi="Tahoma" w:cs="Tahoma"/>
          <w:b/>
          <w:bCs/>
          <w:noProof/>
          <w:color w:val="4F6228"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5C6FC" wp14:editId="14BF6BEB">
                <wp:simplePos x="0" y="0"/>
                <wp:positionH relativeFrom="column">
                  <wp:posOffset>1889760</wp:posOffset>
                </wp:positionH>
                <wp:positionV relativeFrom="paragraph">
                  <wp:posOffset>45085</wp:posOffset>
                </wp:positionV>
                <wp:extent cx="2438400" cy="657225"/>
                <wp:effectExtent l="9525" t="12700" r="9525" b="25400"/>
                <wp:wrapNone/>
                <wp:docPr id="7" name="Telai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657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4A1F" w:rsidRPr="005C2A10" w:rsidRDefault="00904A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C2A10">
                              <w:rPr>
                                <w:rFonts w:ascii="Tahoma" w:hAnsi="Tahoma" w:cs="Tahoma"/>
                                <w:b/>
                              </w:rPr>
                              <w:t>DESCRIZIONE DI UNA GIORNATA TIPO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C6FC" id="Telaio 7" o:spid="_x0000_s1029" type="#_x0000_t84" style="position:absolute;left:0;text-align:left;margin-left:148.8pt;margin-top:3.55pt;width:192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90AIAAN4FAAAOAAAAZHJzL2Uyb0RvYy54bWysVE1v2zAMvQ/YfxB0X+0430adokjaYUC3&#10;FUiHnWVJtrXJkiYpcbpfP0p20mTtadhFEEXykdQjeX1zaCXac+uEVgUeXaUYcUU1E6ou8Len+w8L&#10;jJwnihGpFS/wM3f4ZvX+3XVncp7pRkvGLQIQ5fLOFLjx3uRJ4mjDW+KutOEKlJW2LfEg2jphlnSA&#10;3sokS9NZ0mnLjNWUOwevm16JVxG/qjj1X6vKcY9kgSE3H08bzzKcyeqa5LUlphF0SIP8QxYtEQqC&#10;nqA2xBO0s+IVVCuo1U5X/orqNtFVJSiPNUA1o/SvarYNMTzWAp/jzOmb3P+DpV/2jxYJVuA5Roq0&#10;QNETl0RoNA9/0xmXg8nWPNpQnTMPmv50SOl1Q1TNb63VXcMJg4xGwT65cAiCA1dUdp81A2iy8zp+&#10;06GybQCED0CHyMbziQ1+8IjCYzYZLyYpkEZBN5vOs2waQ5D86G2s8x+5blG4FLjkey4jPNk/OB/p&#10;YENRhP3AqGolkLsnEo2yKSCHhEk+GMPtiDcQye6FlMhq/134JnIRcoxKd8R3yGgovn92ti7X0iKI&#10;UOBltt5s1kOM2vVuvTXEhujh5cJjc3t3dz9+02MUPN5weRUEqqiPyUmhELAE1CyWvT9ylEgOZPdk&#10;xXaNVYZcpEIdaLL5MZCW4qS8SPQiqjs3a4WHcZaiLfCiDxkHLLTInWLx7omQ/R1ylSpE5nFQhy/V&#10;O4DYNqxDTARWs8V4CUuECZja8SKdpUvoVCJrWDfUW/wmPxfZZul0MZv3fSFNQ3p6eg76DhjMYzec&#10;wkfpLLPY2qGb+6nwh/IQ5yYSFjq91OwZeh36JfRDWIpwabT9jVEHC6bA7teOWI6R/KSgZZajySRs&#10;pChMoL1BsOea8lxDFAWoAnuoPV7Xvt9iO2NF3UCkUaxQ6VuYsUr4UNlLVoMASySWNSy8sKXO5Wj1&#10;spZXfwAAAP//AwBQSwMEFAAGAAgAAAAhAOeBLRjgAAAACQEAAA8AAABkcnMvZG93bnJldi54bWxM&#10;j8tOwzAQRfdI/IM1SOyokwjSEuJUKOKhwqotVbduPCQp8TiK3Sb8PcMKllf36M6ZfDnZTpxx8K0j&#10;BfEsAoFUOdNSreBj+3yzAOGDJqM7R6jgGz0si8uLXGfGjbTG8ybUgkfIZ1pBE0KfSemrBq32M9cj&#10;cffpBqsDx6GWZtAjj9tOJlGUSqtb4guN7rFssPranKyCt9s6Kctx9VS+7+5extVxvz2uX5W6vpoe&#10;H0AEnMIfDL/6rA4FOx3ciYwXnYLkfp4yqmAeg+A+XcScDwzGUQqyyOX/D4ofAAAA//8DAFBLAQIt&#10;ABQABgAIAAAAIQC2gziS/gAAAOEBAAATAAAAAAAAAAAAAAAAAAAAAABbQ29udGVudF9UeXBlc10u&#10;eG1sUEsBAi0AFAAGAAgAAAAhADj9If/WAAAAlAEAAAsAAAAAAAAAAAAAAAAALwEAAF9yZWxzLy5y&#10;ZWxzUEsBAi0AFAAGAAgAAAAhAEjpN33QAgAA3gUAAA4AAAAAAAAAAAAAAAAALgIAAGRycy9lMm9E&#10;b2MueG1sUEsBAi0AFAAGAAgAAAAhAOeBLRjgAAAACQEAAA8AAAAAAAAAAAAAAAAAKgUAAGRycy9k&#10;b3ducmV2LnhtbFBLBQYAAAAABAAEAPMAAAA3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904A1F" w:rsidRPr="005C2A10" w:rsidRDefault="00904A1F" w:rsidP="009060D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C2A10">
                        <w:rPr>
                          <w:rFonts w:ascii="Tahoma" w:hAnsi="Tahoma" w:cs="Tahoma"/>
                          <w:b/>
                        </w:rPr>
                        <w:t>DESCRIZIONE DI UNA GIORNATA TIPO</w:t>
                      </w:r>
                    </w:p>
                  </w:txbxContent>
                </v:textbox>
              </v:shape>
            </w:pict>
          </mc:Fallback>
        </mc:AlternateContent>
      </w:r>
    </w:p>
    <w:p w:rsidR="009060DC" w:rsidRPr="003F1791" w:rsidRDefault="009060DC" w:rsidP="009060DC">
      <w:pPr>
        <w:ind w:left="284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bCs/>
          <w:color w:val="4F6228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bCs/>
          <w:sz w:val="22"/>
          <w:szCs w:val="22"/>
          <w:lang w:val="it-IT"/>
        </w:rPr>
      </w:pPr>
    </w:p>
    <w:p w:rsidR="009060DC" w:rsidRPr="009060DC" w:rsidRDefault="009060DC" w:rsidP="009060DC">
      <w:pPr>
        <w:rPr>
          <w:rFonts w:ascii="Tahoma" w:hAnsi="Tahoma" w:cs="Tahoma"/>
          <w:bCs/>
          <w:sz w:val="22"/>
          <w:szCs w:val="22"/>
          <w:lang w:val="it-IT"/>
        </w:rPr>
      </w:pP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Ore 7.15: alzata e cambio ospiti. Gli </w:t>
      </w:r>
      <w:r w:rsidR="00644F8E">
        <w:rPr>
          <w:rFonts w:ascii="Tahoma" w:hAnsi="Tahoma" w:cs="Tahoma"/>
          <w:bCs/>
          <w:sz w:val="22"/>
          <w:szCs w:val="22"/>
          <w:lang w:val="it-IT"/>
        </w:rPr>
        <w:t xml:space="preserve">operatori assistenziali supervisionano e facilano l’alzata, l’igiene e la vestizione degli ospiti autosufficienti. Operano se necessario 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in </w:t>
      </w:r>
      <w:r w:rsidR="00644F8E">
        <w:rPr>
          <w:rFonts w:ascii="Tahoma" w:hAnsi="Tahoma" w:cs="Tahoma"/>
          <w:bCs/>
          <w:sz w:val="22"/>
          <w:szCs w:val="22"/>
          <w:lang w:val="it-IT"/>
        </w:rPr>
        <w:t xml:space="preserve">due operatori. Gli operatori socio assistenziale alzano quegli ospiti per i quali è necessario l’aiuto di due operatori effettuando igiene intima eseguita con cura soprattutto nei punti 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>critici. V</w:t>
      </w:r>
      <w:r w:rsidR="00644F8E">
        <w:rPr>
          <w:rFonts w:ascii="Tahoma" w:hAnsi="Tahoma" w:cs="Tahoma"/>
          <w:bCs/>
          <w:sz w:val="22"/>
          <w:szCs w:val="22"/>
          <w:lang w:val="it-IT"/>
        </w:rPr>
        <w:t xml:space="preserve">engono 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lavati a letto solo gli ospiti che non si possono alzare. </w:t>
      </w:r>
    </w:p>
    <w:p w:rsidR="009060DC" w:rsidRPr="009060DC" w:rsidRDefault="009060DC" w:rsidP="009060DC">
      <w:pPr>
        <w:rPr>
          <w:rFonts w:ascii="Tahoma" w:hAnsi="Tahoma" w:cs="Tahoma"/>
          <w:bCs/>
          <w:sz w:val="22"/>
          <w:szCs w:val="22"/>
          <w:lang w:val="it-IT"/>
        </w:rPr>
      </w:pPr>
      <w:r w:rsidRPr="009060DC">
        <w:rPr>
          <w:rFonts w:ascii="Tahoma" w:hAnsi="Tahoma" w:cs="Tahoma"/>
          <w:bCs/>
          <w:sz w:val="22"/>
          <w:szCs w:val="22"/>
          <w:lang w:val="it-IT"/>
        </w:rPr>
        <w:t>E’ utile al fine dell’alzata tenere presente i consigli del fisioterapista. Una volta alzato, l’ospite viene accompagnato in soggiorno per la colazione. Si controlla che gli ospiti siano in ordine, che tutti mangino, stimolandoli a mangiare da soli. Si imbocca solo chi lo necessita.</w:t>
      </w:r>
    </w:p>
    <w:p w:rsidR="009060DC" w:rsidRPr="009060DC" w:rsidRDefault="00644F8E" w:rsidP="00644F8E">
      <w:pPr>
        <w:jc w:val="both"/>
        <w:rPr>
          <w:rFonts w:ascii="Tahoma" w:hAnsi="Tahoma" w:cs="Tahoma"/>
          <w:bCs/>
          <w:sz w:val="22"/>
          <w:szCs w:val="22"/>
          <w:lang w:val="it-IT"/>
        </w:rPr>
      </w:pPr>
      <w:r>
        <w:rPr>
          <w:rFonts w:ascii="Tahoma" w:hAnsi="Tahoma" w:cs="Tahoma"/>
          <w:bCs/>
          <w:sz w:val="22"/>
          <w:szCs w:val="22"/>
          <w:lang w:val="it-IT"/>
        </w:rPr>
        <w:t>O</w:t>
      </w:r>
      <w:r w:rsidR="009060DC" w:rsidRPr="009060DC">
        <w:rPr>
          <w:rFonts w:ascii="Tahoma" w:hAnsi="Tahoma" w:cs="Tahoma"/>
          <w:bCs/>
          <w:sz w:val="22"/>
          <w:szCs w:val="22"/>
          <w:lang w:val="it-IT"/>
        </w:rPr>
        <w:t>re 7.30-9.00: altri operatori effettuano i bagni programmati prestando accurata attenzione al taglio delle unghie delle mani e dei piedi.</w:t>
      </w:r>
    </w:p>
    <w:p w:rsidR="009060DC" w:rsidRPr="009060DC" w:rsidRDefault="009060DC" w:rsidP="00644F8E">
      <w:pPr>
        <w:jc w:val="both"/>
        <w:rPr>
          <w:rFonts w:ascii="Tahoma" w:hAnsi="Tahoma" w:cs="Tahoma"/>
          <w:bCs/>
          <w:sz w:val="22"/>
          <w:szCs w:val="22"/>
          <w:lang w:val="it-IT"/>
        </w:rPr>
      </w:pP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Ore 9.30-11.30: </w:t>
      </w:r>
      <w:r w:rsidR="00A2497C">
        <w:rPr>
          <w:rFonts w:ascii="Tahoma" w:hAnsi="Tahoma" w:cs="Tahoma"/>
          <w:bCs/>
          <w:sz w:val="22"/>
          <w:szCs w:val="22"/>
          <w:lang w:val="it-IT"/>
        </w:rPr>
        <w:t>g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>li ospiti</w:t>
      </w:r>
      <w:r w:rsidR="00A2497C">
        <w:rPr>
          <w:rFonts w:ascii="Tahoma" w:hAnsi="Tahoma" w:cs="Tahoma"/>
          <w:bCs/>
          <w:sz w:val="22"/>
          <w:szCs w:val="22"/>
          <w:lang w:val="it-IT"/>
        </w:rPr>
        <w:t xml:space="preserve"> vengono accompagnati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>, sulla base di una pianificazione, dal parrucchiere, dal podologo</w:t>
      </w:r>
      <w:r w:rsidR="00A2497C">
        <w:rPr>
          <w:rFonts w:ascii="Tahoma" w:hAnsi="Tahoma" w:cs="Tahoma"/>
          <w:bCs/>
          <w:sz w:val="22"/>
          <w:szCs w:val="22"/>
          <w:lang w:val="it-IT"/>
        </w:rPr>
        <w:t xml:space="preserve"> e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 dal barbiere.</w:t>
      </w:r>
      <w:r w:rsidR="00A2497C">
        <w:rPr>
          <w:rFonts w:ascii="Tahoma" w:hAnsi="Tahoma" w:cs="Tahoma"/>
          <w:bCs/>
          <w:sz w:val="22"/>
          <w:szCs w:val="22"/>
          <w:lang w:val="it-IT"/>
        </w:rPr>
        <w:t xml:space="preserve"> Inoltre svolgono tutte le attività previste (fisioterapia, animazione ecc.).</w:t>
      </w:r>
      <w:r w:rsidRPr="009060DC">
        <w:rPr>
          <w:rFonts w:ascii="Tahoma" w:hAnsi="Tahoma" w:cs="Tahoma"/>
          <w:bCs/>
          <w:sz w:val="22"/>
          <w:szCs w:val="22"/>
          <w:lang w:val="it-IT"/>
        </w:rPr>
        <w:t xml:space="preserve"> </w:t>
      </w:r>
      <w:r w:rsidR="00A2497C">
        <w:rPr>
          <w:rFonts w:ascii="Tahoma" w:hAnsi="Tahoma" w:cs="Tahoma"/>
          <w:bCs/>
          <w:sz w:val="22"/>
          <w:szCs w:val="22"/>
          <w:lang w:val="it-IT"/>
        </w:rPr>
        <w:t xml:space="preserve">Vengono sottoposti a visite mediche ne necessario.  </w:t>
      </w:r>
    </w:p>
    <w:p w:rsidR="009060DC" w:rsidRPr="003F1791" w:rsidRDefault="009060DC" w:rsidP="00644F8E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 xml:space="preserve">Ore 11.30-12.00: </w:t>
      </w:r>
      <w:r w:rsidR="00A2497C">
        <w:rPr>
          <w:rFonts w:ascii="Tahoma" w:hAnsi="Tahoma" w:cs="Tahoma"/>
          <w:bCs/>
          <w:szCs w:val="22"/>
          <w:lang w:val="it-IT"/>
        </w:rPr>
        <w:t>vengono accompagnati in sala</w:t>
      </w:r>
      <w:r w:rsidRPr="003F1791">
        <w:rPr>
          <w:rFonts w:ascii="Tahoma" w:hAnsi="Tahoma" w:cs="Tahoma"/>
          <w:bCs/>
          <w:szCs w:val="22"/>
          <w:lang w:val="it-IT"/>
        </w:rPr>
        <w:t xml:space="preserve"> per il pranzo</w:t>
      </w:r>
      <w:r w:rsidR="00A2497C">
        <w:rPr>
          <w:rFonts w:ascii="Tahoma" w:hAnsi="Tahoma" w:cs="Tahoma"/>
          <w:bCs/>
          <w:szCs w:val="22"/>
          <w:lang w:val="it-IT"/>
        </w:rPr>
        <w:t xml:space="preserve"> dopo essere stati accompagni in bagno assocurandosi che le mani siano state lavate.</w:t>
      </w:r>
    </w:p>
    <w:p w:rsidR="009060DC" w:rsidRPr="003F1791" w:rsidRDefault="00A2497C" w:rsidP="00644F8E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</w:t>
      </w:r>
      <w:r w:rsidR="009060DC" w:rsidRPr="003F1791">
        <w:rPr>
          <w:rFonts w:ascii="Tahoma" w:hAnsi="Tahoma" w:cs="Tahoma"/>
          <w:bCs/>
          <w:szCs w:val="22"/>
          <w:lang w:val="it-IT"/>
        </w:rPr>
        <w:t>re 12.00: distribuzione del pranzo. Gli operatori controllano che tutti mangino e si idratino regolarmente, stimolano gli ospiti a mangiare da soli. Finito il pranzo si controlla che gli ospiti siano in ordine.</w:t>
      </w:r>
    </w:p>
    <w:p w:rsidR="009060DC" w:rsidRDefault="00A2497C" w:rsidP="009060DC">
      <w:pPr>
        <w:pStyle w:val="Corpotesto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</w:t>
      </w:r>
      <w:r w:rsidR="009060DC" w:rsidRPr="003F1791">
        <w:rPr>
          <w:rFonts w:ascii="Tahoma" w:hAnsi="Tahoma" w:cs="Tahoma"/>
          <w:bCs/>
          <w:szCs w:val="22"/>
          <w:lang w:val="it-IT"/>
        </w:rPr>
        <w:t xml:space="preserve">re 13.30: </w:t>
      </w:r>
      <w:r>
        <w:rPr>
          <w:rFonts w:ascii="Tahoma" w:hAnsi="Tahoma" w:cs="Tahoma"/>
          <w:bCs/>
          <w:szCs w:val="22"/>
          <w:lang w:val="it-IT"/>
        </w:rPr>
        <w:t>gli ospiti che lo desiderano vengono accompagni a letto per il riposo pomeridiano</w:t>
      </w:r>
      <w:r w:rsidR="009060DC" w:rsidRPr="003F1791">
        <w:rPr>
          <w:rFonts w:ascii="Tahoma" w:hAnsi="Tahoma" w:cs="Tahoma"/>
          <w:bCs/>
          <w:szCs w:val="22"/>
          <w:lang w:val="it-IT"/>
        </w:rPr>
        <w:t>.</w:t>
      </w:r>
    </w:p>
    <w:p w:rsidR="00A2497C" w:rsidRPr="003F1791" w:rsidRDefault="00A2497C" w:rsidP="00644F8E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ore 13,30 (per chi non riposa) e dalle ore 15,00 gli ospiti vengono coinvolti in attività di animazione e fisioterapia.</w:t>
      </w:r>
    </w:p>
    <w:p w:rsidR="00A2497C" w:rsidRDefault="00A2497C" w:rsidP="009060DC">
      <w:pPr>
        <w:pStyle w:val="Corpotesto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</w:t>
      </w:r>
      <w:r w:rsidR="009060DC" w:rsidRPr="003F1791">
        <w:rPr>
          <w:rFonts w:ascii="Tahoma" w:hAnsi="Tahoma" w:cs="Tahoma"/>
          <w:bCs/>
          <w:szCs w:val="22"/>
          <w:lang w:val="it-IT"/>
        </w:rPr>
        <w:t xml:space="preserve">re 15.00: alzata </w:t>
      </w:r>
      <w:r>
        <w:rPr>
          <w:rFonts w:ascii="Tahoma" w:hAnsi="Tahoma" w:cs="Tahoma"/>
          <w:bCs/>
          <w:szCs w:val="22"/>
          <w:lang w:val="it-IT"/>
        </w:rPr>
        <w:t xml:space="preserve">degli </w:t>
      </w:r>
      <w:r w:rsidR="009060DC" w:rsidRPr="003F1791">
        <w:rPr>
          <w:rFonts w:ascii="Tahoma" w:hAnsi="Tahoma" w:cs="Tahoma"/>
          <w:bCs/>
          <w:szCs w:val="22"/>
          <w:lang w:val="it-IT"/>
        </w:rPr>
        <w:t>ospiti, cambio pannoloni e igiene intima se necessaria.</w:t>
      </w:r>
    </w:p>
    <w:p w:rsidR="009060DC" w:rsidRPr="003F1791" w:rsidRDefault="00A2497C" w:rsidP="009060DC">
      <w:pPr>
        <w:pStyle w:val="Corpotesto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ore</w:t>
      </w:r>
      <w:r w:rsidR="00644F8E">
        <w:rPr>
          <w:rFonts w:ascii="Tahoma" w:hAnsi="Tahoma" w:cs="Tahoma"/>
          <w:bCs/>
          <w:szCs w:val="22"/>
          <w:lang w:val="it-IT"/>
        </w:rPr>
        <w:t xml:space="preserve"> </w:t>
      </w:r>
      <w:r>
        <w:rPr>
          <w:rFonts w:ascii="Tahoma" w:hAnsi="Tahoma" w:cs="Tahoma"/>
          <w:bCs/>
          <w:szCs w:val="22"/>
          <w:lang w:val="it-IT"/>
        </w:rPr>
        <w:t xml:space="preserve">16,00: l’ospite riceve </w:t>
      </w:r>
      <w:r w:rsidR="009060DC" w:rsidRPr="003F1791">
        <w:rPr>
          <w:rFonts w:ascii="Tahoma" w:hAnsi="Tahoma" w:cs="Tahoma"/>
          <w:bCs/>
          <w:szCs w:val="22"/>
          <w:lang w:val="it-IT"/>
        </w:rPr>
        <w:t>merenda con thè, yogurt, biscotti.</w:t>
      </w:r>
    </w:p>
    <w:p w:rsidR="00A2497C" w:rsidRPr="003F1791" w:rsidRDefault="00C760F8" w:rsidP="00644F8E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ore 18,00</w:t>
      </w:r>
      <w:r w:rsidR="00A2497C" w:rsidRPr="003F1791">
        <w:rPr>
          <w:rFonts w:ascii="Tahoma" w:hAnsi="Tahoma" w:cs="Tahoma"/>
          <w:bCs/>
          <w:szCs w:val="22"/>
          <w:lang w:val="it-IT"/>
        </w:rPr>
        <w:t xml:space="preserve">: </w:t>
      </w:r>
      <w:r w:rsidR="00A2497C">
        <w:rPr>
          <w:rFonts w:ascii="Tahoma" w:hAnsi="Tahoma" w:cs="Tahoma"/>
          <w:bCs/>
          <w:szCs w:val="22"/>
          <w:lang w:val="it-IT"/>
        </w:rPr>
        <w:t>vengono accompagnati in sala</w:t>
      </w:r>
      <w:r w:rsidR="00A2497C" w:rsidRPr="003F1791">
        <w:rPr>
          <w:rFonts w:ascii="Tahoma" w:hAnsi="Tahoma" w:cs="Tahoma"/>
          <w:bCs/>
          <w:szCs w:val="22"/>
          <w:lang w:val="it-IT"/>
        </w:rPr>
        <w:t xml:space="preserve"> per </w:t>
      </w:r>
      <w:r>
        <w:rPr>
          <w:rFonts w:ascii="Tahoma" w:hAnsi="Tahoma" w:cs="Tahoma"/>
          <w:bCs/>
          <w:szCs w:val="22"/>
          <w:lang w:val="it-IT"/>
        </w:rPr>
        <w:t>la cena</w:t>
      </w:r>
      <w:r w:rsidR="00A2497C">
        <w:rPr>
          <w:rFonts w:ascii="Tahoma" w:hAnsi="Tahoma" w:cs="Tahoma"/>
          <w:bCs/>
          <w:szCs w:val="22"/>
          <w:lang w:val="it-IT"/>
        </w:rPr>
        <w:t xml:space="preserve"> dopo essere stati accompagni in bagno assocurandosi che le mani siano state lavate.</w:t>
      </w:r>
    </w:p>
    <w:p w:rsidR="00C760F8" w:rsidRPr="003F1791" w:rsidRDefault="00C760F8" w:rsidP="008F0F95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Dalle o</w:t>
      </w:r>
      <w:r w:rsidRPr="003F1791">
        <w:rPr>
          <w:rFonts w:ascii="Tahoma" w:hAnsi="Tahoma" w:cs="Tahoma"/>
          <w:bCs/>
          <w:szCs w:val="22"/>
          <w:lang w:val="it-IT"/>
        </w:rPr>
        <w:t>re 1</w:t>
      </w:r>
      <w:r>
        <w:rPr>
          <w:rFonts w:ascii="Tahoma" w:hAnsi="Tahoma" w:cs="Tahoma"/>
          <w:bCs/>
          <w:szCs w:val="22"/>
          <w:lang w:val="it-IT"/>
        </w:rPr>
        <w:t>8</w:t>
      </w:r>
      <w:r w:rsidR="008F0F95">
        <w:rPr>
          <w:rFonts w:ascii="Tahoma" w:hAnsi="Tahoma" w:cs="Tahoma"/>
          <w:bCs/>
          <w:szCs w:val="22"/>
          <w:lang w:val="it-IT"/>
        </w:rPr>
        <w:t>.30: distribuzione della cena</w:t>
      </w:r>
      <w:r w:rsidRPr="003F1791">
        <w:rPr>
          <w:rFonts w:ascii="Tahoma" w:hAnsi="Tahoma" w:cs="Tahoma"/>
          <w:bCs/>
          <w:szCs w:val="22"/>
          <w:lang w:val="it-IT"/>
        </w:rPr>
        <w:t>. Gli operatori controllano che tutti mangino e si idratino regolarmente, stimolano gli ospiti a ma</w:t>
      </w:r>
      <w:r w:rsidR="008F0F95">
        <w:rPr>
          <w:rFonts w:ascii="Tahoma" w:hAnsi="Tahoma" w:cs="Tahoma"/>
          <w:bCs/>
          <w:szCs w:val="22"/>
          <w:lang w:val="it-IT"/>
        </w:rPr>
        <w:t>ngiare da soli. Finita la cena</w:t>
      </w:r>
      <w:r w:rsidRPr="003F1791">
        <w:rPr>
          <w:rFonts w:ascii="Tahoma" w:hAnsi="Tahoma" w:cs="Tahoma"/>
          <w:bCs/>
          <w:szCs w:val="22"/>
          <w:lang w:val="it-IT"/>
        </w:rPr>
        <w:t xml:space="preserve"> si controlla che gli ospiti siano in ordine.</w:t>
      </w:r>
    </w:p>
    <w:p w:rsidR="009060DC" w:rsidRPr="003F1791" w:rsidRDefault="009060DC" w:rsidP="00E45758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 xml:space="preserve">Ore 19.00-21.00: si </w:t>
      </w:r>
      <w:r w:rsidR="00C760F8">
        <w:rPr>
          <w:rFonts w:ascii="Tahoma" w:hAnsi="Tahoma" w:cs="Tahoma"/>
          <w:bCs/>
          <w:szCs w:val="22"/>
          <w:lang w:val="it-IT"/>
        </w:rPr>
        <w:t>accompagnano gli ospiti a letto</w:t>
      </w:r>
      <w:r w:rsidRPr="003F1791">
        <w:rPr>
          <w:rFonts w:ascii="Tahoma" w:hAnsi="Tahoma" w:cs="Tahoma"/>
          <w:bCs/>
          <w:szCs w:val="22"/>
          <w:lang w:val="it-IT"/>
        </w:rPr>
        <w:t>. Vengono</w:t>
      </w:r>
      <w:r w:rsidR="00C760F8">
        <w:rPr>
          <w:rFonts w:ascii="Tahoma" w:hAnsi="Tahoma" w:cs="Tahoma"/>
          <w:bCs/>
          <w:szCs w:val="22"/>
          <w:lang w:val="it-IT"/>
        </w:rPr>
        <w:t xml:space="preserve"> aiutati secondo necessità e condizioni</w:t>
      </w:r>
      <w:r w:rsidRPr="003F1791">
        <w:rPr>
          <w:rFonts w:ascii="Tahoma" w:hAnsi="Tahoma" w:cs="Tahoma"/>
          <w:bCs/>
          <w:szCs w:val="22"/>
          <w:lang w:val="it-IT"/>
        </w:rPr>
        <w:t xml:space="preserve">. Si </w:t>
      </w:r>
      <w:r w:rsidR="00C760F8">
        <w:rPr>
          <w:rFonts w:ascii="Tahoma" w:hAnsi="Tahoma" w:cs="Tahoma"/>
          <w:bCs/>
          <w:szCs w:val="22"/>
          <w:lang w:val="it-IT"/>
        </w:rPr>
        <w:t>igienizzano</w:t>
      </w:r>
      <w:r w:rsidRPr="003F1791">
        <w:rPr>
          <w:rFonts w:ascii="Tahoma" w:hAnsi="Tahoma" w:cs="Tahoma"/>
          <w:bCs/>
          <w:szCs w:val="22"/>
          <w:lang w:val="it-IT"/>
        </w:rPr>
        <w:t xml:space="preserve"> le protesi dentarie.</w:t>
      </w:r>
    </w:p>
    <w:p w:rsidR="009060DC" w:rsidRPr="003F1791" w:rsidRDefault="00C760F8" w:rsidP="008F0F95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>
        <w:rPr>
          <w:rFonts w:ascii="Tahoma" w:hAnsi="Tahoma" w:cs="Tahoma"/>
          <w:bCs/>
          <w:szCs w:val="22"/>
          <w:lang w:val="it-IT"/>
        </w:rPr>
        <w:t>In coda si attivano le luci notturne e si controlla disponibilità e funzionamento dei campanelli di chiamata</w:t>
      </w:r>
      <w:r w:rsidR="009060DC" w:rsidRPr="003F1791">
        <w:rPr>
          <w:rFonts w:ascii="Tahoma" w:hAnsi="Tahoma" w:cs="Tahoma"/>
          <w:bCs/>
          <w:szCs w:val="22"/>
          <w:lang w:val="it-IT"/>
        </w:rPr>
        <w:t>.</w:t>
      </w:r>
    </w:p>
    <w:p w:rsidR="009060DC" w:rsidRDefault="009060DC" w:rsidP="00950C0C">
      <w:pPr>
        <w:pStyle w:val="Corpotesto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lastRenderedPageBreak/>
        <w:t xml:space="preserve">Ore 21.00: Nella notte </w:t>
      </w:r>
      <w:r w:rsidR="00C760F8">
        <w:rPr>
          <w:rFonts w:ascii="Tahoma" w:hAnsi="Tahoma" w:cs="Tahoma"/>
          <w:bCs/>
          <w:szCs w:val="22"/>
          <w:lang w:val="it-IT"/>
        </w:rPr>
        <w:t>viene</w:t>
      </w:r>
      <w:r w:rsidRPr="003F1791">
        <w:rPr>
          <w:rFonts w:ascii="Tahoma" w:hAnsi="Tahoma" w:cs="Tahoma"/>
          <w:bCs/>
          <w:szCs w:val="22"/>
          <w:lang w:val="it-IT"/>
        </w:rPr>
        <w:t xml:space="preserve"> garanti</w:t>
      </w:r>
      <w:r w:rsidR="00C760F8">
        <w:rPr>
          <w:rFonts w:ascii="Tahoma" w:hAnsi="Tahoma" w:cs="Tahoma"/>
          <w:bCs/>
          <w:szCs w:val="22"/>
          <w:lang w:val="it-IT"/>
        </w:rPr>
        <w:t>ta</w:t>
      </w:r>
      <w:r w:rsidRPr="003F1791">
        <w:rPr>
          <w:rFonts w:ascii="Tahoma" w:hAnsi="Tahoma" w:cs="Tahoma"/>
          <w:bCs/>
          <w:szCs w:val="22"/>
          <w:lang w:val="it-IT"/>
        </w:rPr>
        <w:t xml:space="preserve"> </w:t>
      </w:r>
      <w:r w:rsidR="00C760F8">
        <w:rPr>
          <w:rFonts w:ascii="Tahoma" w:hAnsi="Tahoma" w:cs="Tahoma"/>
          <w:bCs/>
          <w:szCs w:val="22"/>
          <w:lang w:val="it-IT"/>
        </w:rPr>
        <w:t>la sorveglianza e l’assistenza da parte di operatori assistenziali e infermieri di turno notturno i quali effettuano ripetuti giri in tutte le camere, intervengo rispondendo a tutte le chiamate, effetuano i controlli di posture, sistemi di tutela e protezione e</w:t>
      </w:r>
      <w:r w:rsidR="00950C0C">
        <w:rPr>
          <w:rFonts w:ascii="Tahoma" w:hAnsi="Tahoma" w:cs="Tahoma"/>
          <w:bCs/>
          <w:szCs w:val="22"/>
          <w:lang w:val="it-IT"/>
        </w:rPr>
        <w:t xml:space="preserve"> </w:t>
      </w:r>
      <w:r w:rsidR="00C760F8">
        <w:rPr>
          <w:rFonts w:ascii="Tahoma" w:hAnsi="Tahoma" w:cs="Tahoma"/>
          <w:bCs/>
          <w:szCs w:val="22"/>
          <w:lang w:val="it-IT"/>
        </w:rPr>
        <w:t>adeguat</w:t>
      </w:r>
      <w:r w:rsidR="00950C0C">
        <w:rPr>
          <w:rFonts w:ascii="Tahoma" w:hAnsi="Tahoma" w:cs="Tahoma"/>
          <w:bCs/>
          <w:szCs w:val="22"/>
          <w:lang w:val="it-IT"/>
        </w:rPr>
        <w:t>o riposo dell’ospite. Accompagnano</w:t>
      </w:r>
      <w:r w:rsidR="00C760F8">
        <w:rPr>
          <w:rFonts w:ascii="Tahoma" w:hAnsi="Tahoma" w:cs="Tahoma"/>
          <w:bCs/>
          <w:szCs w:val="22"/>
          <w:lang w:val="it-IT"/>
        </w:rPr>
        <w:t xml:space="preserve"> se necessario gli ospiti in bagno, controllano e sostuituiscono se necessario i presidi assorbenti.</w:t>
      </w:r>
    </w:p>
    <w:p w:rsidR="00D770AE" w:rsidRPr="00B87EBC" w:rsidRDefault="00D770AE" w:rsidP="00D770AE">
      <w:pPr>
        <w:pStyle w:val="Corpotesto"/>
        <w:jc w:val="center"/>
        <w:rPr>
          <w:rFonts w:ascii="Tahoma" w:hAnsi="Tahoma" w:cs="Tahoma"/>
          <w:b/>
          <w:bCs/>
          <w:color w:val="2F5496" w:themeColor="accent1" w:themeShade="BF"/>
          <w:szCs w:val="22"/>
        </w:rPr>
      </w:pPr>
      <w:r w:rsidRPr="00B87EBC">
        <w:rPr>
          <w:rFonts w:ascii="Tahoma" w:hAnsi="Tahoma" w:cs="Tahoma"/>
          <w:b/>
          <w:bCs/>
          <w:color w:val="2F5496" w:themeColor="accent1" w:themeShade="BF"/>
          <w:szCs w:val="22"/>
        </w:rPr>
        <w:t xml:space="preserve">FINALITA’ ASSISTENZIALI 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Sostenere il benessere bio-psico-sociale dell’ospite;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Realizzare una alleanza terapeutica tra ospite, famiglia e gli operatori;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Garantire il soddisfacimento dei bisogni elementari;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Prevenire e controbattere i possibili danni dovuti allo sradicamento sociale;</w:t>
      </w:r>
    </w:p>
    <w:p w:rsidR="00D770AE" w:rsidRPr="00B87EBC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</w:rPr>
      </w:pPr>
      <w:r w:rsidRPr="00B87EBC">
        <w:rPr>
          <w:rFonts w:ascii="Tahoma" w:hAnsi="Tahoma" w:cs="Tahoma"/>
          <w:bCs/>
          <w:szCs w:val="22"/>
        </w:rPr>
        <w:t>Sostenere le abilità residue;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Garantire la stabilità clinica attraverso interventi preventivi personalizzati;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szCs w:val="22"/>
          <w:lang w:val="it-IT"/>
        </w:rPr>
      </w:pPr>
      <w:r w:rsidRPr="003F1791">
        <w:rPr>
          <w:rFonts w:ascii="Tahoma" w:hAnsi="Tahoma" w:cs="Tahoma"/>
          <w:szCs w:val="22"/>
          <w:lang w:val="it-IT"/>
        </w:rPr>
        <w:t>Garantire un adeguato apporto nutrizionale;</w:t>
      </w:r>
    </w:p>
    <w:p w:rsidR="00D770AE" w:rsidRPr="003F1791" w:rsidRDefault="00D770AE" w:rsidP="00020A48">
      <w:pPr>
        <w:pStyle w:val="Corpotesto"/>
        <w:numPr>
          <w:ilvl w:val="0"/>
          <w:numId w:val="17"/>
        </w:numPr>
        <w:spacing w:after="0"/>
        <w:jc w:val="both"/>
        <w:rPr>
          <w:rFonts w:ascii="Tahoma" w:hAnsi="Tahoma" w:cs="Tahoma"/>
          <w:szCs w:val="22"/>
          <w:lang w:val="it-IT"/>
        </w:rPr>
      </w:pPr>
      <w:r w:rsidRPr="003F1791">
        <w:rPr>
          <w:rFonts w:ascii="Tahoma" w:hAnsi="Tahoma" w:cs="Tahoma"/>
          <w:szCs w:val="22"/>
          <w:lang w:val="it-IT"/>
        </w:rPr>
        <w:t>Garantire l’approccio di cura basato sulla valutazione multidimensionale e sul lavoro di èquipe.</w:t>
      </w:r>
    </w:p>
    <w:p w:rsidR="00FB5C17" w:rsidRPr="003F1791" w:rsidRDefault="00FB5C17" w:rsidP="00FB5C17">
      <w:pPr>
        <w:spacing w:after="0" w:line="240" w:lineRule="auto"/>
        <w:jc w:val="both"/>
        <w:rPr>
          <w:rFonts w:ascii="Tahoma" w:hAnsi="Tahoma" w:cs="Tahoma"/>
          <w:lang w:val="it-IT"/>
        </w:rPr>
      </w:pPr>
    </w:p>
    <w:p w:rsidR="00AE0277" w:rsidRDefault="00AE0277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</w:p>
    <w:p w:rsidR="00B87EBC" w:rsidRPr="00E119DC" w:rsidRDefault="00B87EBC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AE0277">
        <w:rPr>
          <w:rFonts w:ascii="Tahoma" w:hAnsi="Tahoma" w:cs="Tahoma"/>
          <w:b/>
          <w:color w:val="auto"/>
          <w:sz w:val="22"/>
          <w:szCs w:val="22"/>
          <w:lang w:val="it-IT"/>
        </w:rPr>
        <w:t>La retta giornaliera a carico dell’ospite nei nuclei nella RSA è la seguente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:</w:t>
      </w:r>
    </w:p>
    <w:p w:rsidR="00E119DC" w:rsidRPr="00E119DC" w:rsidRDefault="00E119DC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doppia, tripla e quadrupla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="0040706F">
        <w:rPr>
          <w:rFonts w:ascii="Tahoma" w:hAnsi="Tahoma" w:cs="Tahoma"/>
          <w:color w:val="auto"/>
          <w:sz w:val="22"/>
          <w:szCs w:val="22"/>
          <w:lang w:val="it-IT"/>
        </w:rPr>
        <w:t xml:space="preserve"> 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euro   71,52</w:t>
      </w:r>
    </w:p>
    <w:p w:rsidR="00E119DC" w:rsidRPr="00E119DC" w:rsidRDefault="00E119DC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singola</w:t>
      </w:r>
      <w:r w:rsidR="0040706F">
        <w:rPr>
          <w:rFonts w:ascii="Tahoma" w:hAnsi="Tahoma" w:cs="Tahoma"/>
          <w:color w:val="auto"/>
          <w:sz w:val="22"/>
          <w:szCs w:val="22"/>
          <w:lang w:val="it-IT"/>
        </w:rPr>
        <w:t xml:space="preserve"> (p.l. non accreditato) </w:t>
      </w:r>
      <w:r w:rsidR="00DD47BC">
        <w:rPr>
          <w:rFonts w:ascii="Tahoma" w:hAnsi="Tahoma" w:cs="Tahoma"/>
          <w:color w:val="auto"/>
          <w:sz w:val="22"/>
          <w:szCs w:val="22"/>
          <w:lang w:val="it-IT"/>
        </w:rPr>
        <w:t xml:space="preserve">      </w:t>
      </w:r>
      <w:r w:rsidR="0040706F">
        <w:rPr>
          <w:rFonts w:ascii="Tahoma" w:hAnsi="Tahoma" w:cs="Tahoma"/>
          <w:color w:val="auto"/>
          <w:sz w:val="22"/>
          <w:szCs w:val="22"/>
          <w:lang w:val="it-IT"/>
        </w:rPr>
        <w:t xml:space="preserve">   </w:t>
      </w:r>
      <w:r w:rsidR="00DD47BC">
        <w:rPr>
          <w:rFonts w:ascii="Tahoma" w:hAnsi="Tahoma" w:cs="Tahoma"/>
          <w:color w:val="auto"/>
          <w:sz w:val="22"/>
          <w:szCs w:val="22"/>
          <w:lang w:val="it-IT"/>
        </w:rPr>
        <w:t xml:space="preserve"> 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euro 121,05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Nucleo protetto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doppia, tripla e quadrupla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  <w:t>euro   96,98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singola</w:t>
      </w:r>
      <w:r w:rsidR="0040706F">
        <w:rPr>
          <w:rFonts w:ascii="Tahoma" w:hAnsi="Tahoma" w:cs="Tahoma"/>
          <w:color w:val="auto"/>
          <w:sz w:val="22"/>
          <w:szCs w:val="22"/>
          <w:lang w:val="it-IT"/>
        </w:rPr>
        <w:t xml:space="preserve"> (</w:t>
      </w:r>
      <w:r w:rsidR="00DD47BC">
        <w:rPr>
          <w:rFonts w:ascii="Tahoma" w:hAnsi="Tahoma" w:cs="Tahoma"/>
          <w:color w:val="auto"/>
          <w:sz w:val="22"/>
          <w:szCs w:val="22"/>
          <w:lang w:val="it-IT"/>
        </w:rPr>
        <w:t>p.l. non accreditato)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  <w:t>euro  129,12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</w:p>
    <w:p w:rsidR="00E119DC" w:rsidRPr="0040706F" w:rsidRDefault="00E119DC" w:rsidP="00E119DC">
      <w:pPr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40706F">
        <w:rPr>
          <w:rFonts w:ascii="Tahoma" w:hAnsi="Tahoma" w:cs="Tahoma"/>
          <w:b/>
          <w:color w:val="auto"/>
          <w:sz w:val="22"/>
          <w:szCs w:val="22"/>
          <w:lang w:val="it-IT"/>
        </w:rPr>
        <w:t>Per i cittardini residenti a Lainate: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doppia, tripla e quadrupla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  <w:t>euro   6</w:t>
      </w:r>
      <w:r w:rsidR="005343C9">
        <w:rPr>
          <w:rFonts w:ascii="Tahoma" w:hAnsi="Tahoma" w:cs="Tahoma"/>
          <w:color w:val="auto"/>
          <w:sz w:val="22"/>
          <w:szCs w:val="22"/>
          <w:lang w:val="it-IT"/>
        </w:rPr>
        <w:t>7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,</w:t>
      </w:r>
      <w:r w:rsidR="005343C9">
        <w:rPr>
          <w:rFonts w:ascii="Tahoma" w:hAnsi="Tahoma" w:cs="Tahoma"/>
          <w:color w:val="auto"/>
          <w:sz w:val="22"/>
          <w:szCs w:val="22"/>
          <w:lang w:val="it-IT"/>
        </w:rPr>
        <w:t>94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singol</w:t>
      </w:r>
      <w:r w:rsidR="001773CE">
        <w:rPr>
          <w:rFonts w:ascii="Tahoma" w:hAnsi="Tahoma" w:cs="Tahoma"/>
          <w:color w:val="auto"/>
          <w:sz w:val="22"/>
          <w:szCs w:val="22"/>
          <w:lang w:val="it-IT"/>
        </w:rPr>
        <w:t xml:space="preserve">a </w:t>
      </w:r>
      <w:bookmarkStart w:id="0" w:name="_Hlk6219437"/>
      <w:r w:rsidR="001773CE">
        <w:rPr>
          <w:rFonts w:ascii="Tahoma" w:hAnsi="Tahoma" w:cs="Tahoma"/>
          <w:color w:val="auto"/>
          <w:sz w:val="22"/>
          <w:szCs w:val="22"/>
          <w:lang w:val="it-IT"/>
        </w:rPr>
        <w:t xml:space="preserve">(p.l. non accreditato)          </w:t>
      </w:r>
      <w:bookmarkEnd w:id="0"/>
      <w:r w:rsidRPr="00E119DC">
        <w:rPr>
          <w:rFonts w:ascii="Tahoma" w:hAnsi="Tahoma" w:cs="Tahoma"/>
          <w:color w:val="auto"/>
          <w:sz w:val="22"/>
          <w:szCs w:val="22"/>
          <w:lang w:val="it-IT"/>
        </w:rPr>
        <w:t>euro 115,00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Nucleo protetto</w:t>
      </w:r>
    </w:p>
    <w:p w:rsidR="00E119DC" w:rsidRPr="00E119DC" w:rsidRDefault="00E119DC" w:rsidP="00E119D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doppia, tripla e quadrupla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="00DD47BC">
        <w:rPr>
          <w:rFonts w:ascii="Tahoma" w:hAnsi="Tahoma" w:cs="Tahoma"/>
          <w:color w:val="auto"/>
          <w:sz w:val="22"/>
          <w:szCs w:val="22"/>
          <w:lang w:val="it-IT"/>
        </w:rPr>
        <w:t xml:space="preserve"> 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euro   92,</w:t>
      </w:r>
      <w:r w:rsidR="005343C9">
        <w:rPr>
          <w:rFonts w:ascii="Tahoma" w:hAnsi="Tahoma" w:cs="Tahoma"/>
          <w:color w:val="auto"/>
          <w:sz w:val="22"/>
          <w:szCs w:val="22"/>
          <w:lang w:val="it-IT"/>
        </w:rPr>
        <w:t>13</w:t>
      </w:r>
    </w:p>
    <w:p w:rsidR="00E119DC" w:rsidRDefault="00E119DC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singola</w:t>
      </w:r>
      <w:r w:rsidR="001773CE">
        <w:rPr>
          <w:rFonts w:ascii="Tahoma" w:hAnsi="Tahoma" w:cs="Tahoma"/>
          <w:color w:val="auto"/>
          <w:sz w:val="22"/>
          <w:szCs w:val="22"/>
          <w:lang w:val="it-IT"/>
        </w:rPr>
        <w:t xml:space="preserve"> (p.l. non accreditato)          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euro  122,66</w:t>
      </w:r>
    </w:p>
    <w:p w:rsidR="00AE0277" w:rsidRDefault="00AE0277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Il pagamento della retta è 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>posticipato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ed è previsto un deposi</w:t>
      </w:r>
      <w:r w:rsidR="00950C0C">
        <w:rPr>
          <w:rFonts w:ascii="Tahoma" w:hAnsi="Tahoma" w:cs="Tahoma"/>
          <w:color w:val="auto"/>
          <w:sz w:val="22"/>
          <w:szCs w:val="22"/>
          <w:lang w:val="it-IT"/>
        </w:rPr>
        <w:t xml:space="preserve">to cauzionale infruttifero corrispondente </w:t>
      </w:r>
      <w:r w:rsidR="00512B0D">
        <w:rPr>
          <w:rFonts w:ascii="Tahoma" w:hAnsi="Tahoma" w:cs="Tahoma"/>
          <w:color w:val="auto"/>
          <w:sz w:val="22"/>
          <w:szCs w:val="22"/>
          <w:lang w:val="it-IT"/>
        </w:rPr>
        <w:t>a una mensilità pari</w:t>
      </w:r>
      <w:r w:rsidR="00950C0C">
        <w:rPr>
          <w:rFonts w:ascii="Tahoma" w:hAnsi="Tahoma" w:cs="Tahoma"/>
          <w:color w:val="auto"/>
          <w:sz w:val="22"/>
          <w:szCs w:val="22"/>
          <w:lang w:val="it-IT"/>
        </w:rPr>
        <w:t xml:space="preserve"> </w:t>
      </w:r>
      <w:r w:rsidR="00512B0D">
        <w:rPr>
          <w:rFonts w:ascii="Tahoma" w:hAnsi="Tahoma" w:cs="Tahoma"/>
          <w:color w:val="auto"/>
          <w:sz w:val="22"/>
          <w:szCs w:val="22"/>
          <w:lang w:val="it-IT"/>
        </w:rPr>
        <w:t>a a 30 gg.,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che sarà restituito al termine del periodo di ricovero.</w:t>
      </w:r>
    </w:p>
    <w:p w:rsidR="00B87EBC" w:rsidRPr="00AE0277" w:rsidRDefault="00904A1F" w:rsidP="00B87EBC">
      <w:pPr>
        <w:jc w:val="both"/>
        <w:rPr>
          <w:rFonts w:ascii="Tahoma" w:hAnsi="Tahoma" w:cs="Tahoma"/>
          <w:color w:val="auto"/>
          <w:sz w:val="22"/>
          <w:szCs w:val="22"/>
          <w:u w:val="single"/>
          <w:lang w:val="it-IT"/>
        </w:rPr>
      </w:pPr>
      <w:r w:rsidRPr="00AE0277">
        <w:rPr>
          <w:rFonts w:ascii="Tahoma" w:hAnsi="Tahoma" w:cs="Tahoma"/>
          <w:color w:val="auto"/>
          <w:sz w:val="22"/>
          <w:szCs w:val="22"/>
          <w:u w:val="single"/>
          <w:lang w:val="it-IT"/>
        </w:rPr>
        <w:t>Per i posti letto accreditati l</w:t>
      </w:r>
      <w:r w:rsidR="00B87EBC" w:rsidRPr="00AE0277">
        <w:rPr>
          <w:rFonts w:ascii="Tahoma" w:hAnsi="Tahoma" w:cs="Tahoma"/>
          <w:color w:val="auto"/>
          <w:sz w:val="22"/>
          <w:szCs w:val="22"/>
          <w:u w:val="single"/>
          <w:lang w:val="it-IT"/>
        </w:rPr>
        <w:t>a retta comprende:</w:t>
      </w:r>
    </w:p>
    <w:p w:rsidR="007A5C68" w:rsidRPr="00B87EBC" w:rsidRDefault="00C760F8" w:rsidP="00020A48">
      <w:pPr>
        <w:pStyle w:val="Intestazione"/>
        <w:numPr>
          <w:ilvl w:val="0"/>
          <w:numId w:val="18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assistenza medica con presenza in struttura del medico dal lunedì al sabato dalle ore 8,00 alle ore 20,00 e continuità assistenziale notturana e festiva;</w:t>
      </w:r>
      <w:r w:rsidR="005D1CC0">
        <w:rPr>
          <w:rFonts w:ascii="Tahoma" w:hAnsi="Tahoma" w:cs="Tahoma"/>
          <w:sz w:val="22"/>
          <w:szCs w:val="22"/>
        </w:rPr>
        <w:t xml:space="preserve"> tutti gli orari sono regoalmente esposti in bacheca con indicazione di un medico referente per ogni nucleo;</w:t>
      </w:r>
    </w:p>
    <w:p w:rsidR="007A5C68" w:rsidRPr="00B87EBC" w:rsidRDefault="007A5C68" w:rsidP="00020A48">
      <w:pPr>
        <w:pStyle w:val="Intestazione"/>
        <w:numPr>
          <w:ilvl w:val="0"/>
          <w:numId w:val="18"/>
        </w:numPr>
        <w:jc w:val="both"/>
        <w:rPr>
          <w:rFonts w:ascii="Tahoma" w:hAnsi="Tahoma" w:cs="Tahoma"/>
          <w:sz w:val="22"/>
          <w:szCs w:val="22"/>
        </w:rPr>
      </w:pPr>
      <w:r w:rsidRPr="00EE1291">
        <w:rPr>
          <w:rFonts w:ascii="Tahoma" w:hAnsi="Tahoma" w:cs="Tahoma"/>
          <w:sz w:val="22"/>
          <w:szCs w:val="22"/>
        </w:rPr>
        <w:t xml:space="preserve">il Responsabile Sanitario è un Geriatra ed è presente </w:t>
      </w:r>
      <w:r w:rsidR="005D1CC0">
        <w:rPr>
          <w:rFonts w:ascii="Tahoma" w:hAnsi="Tahoma" w:cs="Tahoma"/>
          <w:sz w:val="22"/>
          <w:szCs w:val="22"/>
        </w:rPr>
        <w:t>30</w:t>
      </w:r>
      <w:r w:rsidRPr="00EE1291">
        <w:rPr>
          <w:rFonts w:ascii="Tahoma" w:hAnsi="Tahoma" w:cs="Tahoma"/>
          <w:sz w:val="22"/>
          <w:szCs w:val="22"/>
        </w:rPr>
        <w:t xml:space="preserve"> ore la settimana </w:t>
      </w:r>
      <w:r w:rsidR="005D1CC0">
        <w:rPr>
          <w:rFonts w:ascii="Tahoma" w:hAnsi="Tahoma" w:cs="Tahoma"/>
          <w:sz w:val="22"/>
          <w:szCs w:val="22"/>
        </w:rPr>
        <w:t xml:space="preserve">con orario esposto presso la bacheca della struttura </w:t>
      </w:r>
      <w:r w:rsidRPr="00EE1291">
        <w:rPr>
          <w:rFonts w:ascii="Tahoma" w:hAnsi="Tahoma" w:cs="Tahoma"/>
          <w:sz w:val="22"/>
          <w:szCs w:val="22"/>
        </w:rPr>
        <w:t>re previsti altri medici specialisti</w:t>
      </w:r>
      <w:r w:rsidRPr="00B87EBC">
        <w:rPr>
          <w:rFonts w:ascii="Tahoma" w:hAnsi="Tahoma" w:cs="Tahoma"/>
          <w:sz w:val="22"/>
          <w:szCs w:val="22"/>
        </w:rPr>
        <w:t>;</w:t>
      </w:r>
    </w:p>
    <w:p w:rsidR="007A5C68" w:rsidRPr="00B87EBC" w:rsidRDefault="007A5C68" w:rsidP="00020A48">
      <w:pPr>
        <w:pStyle w:val="Intestazione"/>
        <w:numPr>
          <w:ilvl w:val="0"/>
          <w:numId w:val="18"/>
        </w:numPr>
        <w:jc w:val="both"/>
        <w:rPr>
          <w:rFonts w:ascii="Tahoma" w:hAnsi="Tahoma" w:cs="Tahoma"/>
          <w:sz w:val="22"/>
          <w:szCs w:val="22"/>
        </w:rPr>
      </w:pPr>
      <w:r w:rsidRPr="00B87EBC">
        <w:rPr>
          <w:rFonts w:ascii="Tahoma" w:hAnsi="Tahoma" w:cs="Tahoma"/>
          <w:sz w:val="22"/>
          <w:szCs w:val="22"/>
        </w:rPr>
        <w:t>fornitura di farmaci, parafarmaci, presidi e ausili, materiali per medicazione, ossigeno terapia e prodotti nutrizionali per fini speciali;</w:t>
      </w:r>
    </w:p>
    <w:p w:rsidR="007A5C68" w:rsidRPr="00557311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557311">
        <w:rPr>
          <w:rFonts w:ascii="Tahoma" w:hAnsi="Tahoma" w:cs="Tahoma"/>
          <w:sz w:val="22"/>
          <w:szCs w:val="22"/>
        </w:rPr>
        <w:t>assistenza infermieristica 24 ore su 24 con 3 inferm</w:t>
      </w:r>
      <w:r w:rsidR="00EC77A0">
        <w:rPr>
          <w:rFonts w:ascii="Tahoma" w:hAnsi="Tahoma" w:cs="Tahoma"/>
          <w:sz w:val="22"/>
          <w:szCs w:val="22"/>
        </w:rPr>
        <w:t>ieri al mattino e al pomeriggio</w:t>
      </w:r>
      <w:r w:rsidRPr="00557311">
        <w:rPr>
          <w:rFonts w:ascii="Tahoma" w:hAnsi="Tahoma" w:cs="Tahoma"/>
          <w:sz w:val="22"/>
          <w:szCs w:val="22"/>
        </w:rPr>
        <w:t xml:space="preserve"> e presenza notturna di 1 infermiere;</w:t>
      </w:r>
    </w:p>
    <w:p w:rsidR="007A5C68" w:rsidRPr="002844B5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2844B5">
        <w:rPr>
          <w:rFonts w:ascii="Tahoma" w:hAnsi="Tahoma" w:cs="Tahoma"/>
          <w:sz w:val="22"/>
          <w:szCs w:val="22"/>
        </w:rPr>
        <w:t>supporto psicologico a ospiti e parenti;</w:t>
      </w:r>
    </w:p>
    <w:p w:rsidR="007A5C68" w:rsidRPr="00EB45E1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lavaggio, piccole riparazioni e stiratura della biancheria personale;</w:t>
      </w:r>
    </w:p>
    <w:p w:rsidR="007A5C68" w:rsidRPr="00646DCF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646DCF">
        <w:rPr>
          <w:rFonts w:ascii="Tahoma" w:hAnsi="Tahoma" w:cs="Tahoma"/>
          <w:sz w:val="22"/>
          <w:szCs w:val="22"/>
        </w:rPr>
        <w:t>nelle ore diurne</w:t>
      </w:r>
      <w:r w:rsidR="005D1CC0" w:rsidRPr="00646DCF">
        <w:rPr>
          <w:rFonts w:ascii="Tahoma" w:hAnsi="Tahoma" w:cs="Tahoma"/>
          <w:sz w:val="22"/>
          <w:szCs w:val="22"/>
        </w:rPr>
        <w:t xml:space="preserve"> (dalle ore 8,00 alle ore </w:t>
      </w:r>
      <w:r w:rsidR="00141F30" w:rsidRPr="00646DCF">
        <w:rPr>
          <w:rFonts w:ascii="Tahoma" w:hAnsi="Tahoma" w:cs="Tahoma"/>
          <w:sz w:val="22"/>
          <w:szCs w:val="22"/>
        </w:rPr>
        <w:t>19</w:t>
      </w:r>
      <w:r w:rsidR="005D1CC0" w:rsidRPr="00646DCF">
        <w:rPr>
          <w:rFonts w:ascii="Tahoma" w:hAnsi="Tahoma" w:cs="Tahoma"/>
          <w:sz w:val="22"/>
          <w:szCs w:val="22"/>
        </w:rPr>
        <w:t>,00</w:t>
      </w:r>
      <w:r w:rsidR="00141F30" w:rsidRPr="00646DCF">
        <w:rPr>
          <w:rFonts w:ascii="Tahoma" w:hAnsi="Tahoma" w:cs="Tahoma"/>
          <w:sz w:val="22"/>
          <w:szCs w:val="22"/>
        </w:rPr>
        <w:t>)</w:t>
      </w:r>
      <w:r w:rsidRPr="00646DCF">
        <w:rPr>
          <w:rFonts w:ascii="Tahoma" w:hAnsi="Tahoma" w:cs="Tahoma"/>
          <w:sz w:val="22"/>
          <w:szCs w:val="22"/>
        </w:rPr>
        <w:t xml:space="preserve">, in caso di invio d’urgenza con 112 presso strutture ospedaliere, la presenza e la permanenza di un proprio operatore presso tale struttura per </w:t>
      </w:r>
      <w:r w:rsidR="00141F30" w:rsidRPr="00646DCF">
        <w:rPr>
          <w:rFonts w:ascii="Tahoma" w:hAnsi="Tahoma" w:cs="Tahoma"/>
          <w:sz w:val="22"/>
          <w:szCs w:val="22"/>
        </w:rPr>
        <w:t>un massimo di due ore;</w:t>
      </w:r>
      <w:r w:rsidR="00BF0563" w:rsidRPr="00646DCF">
        <w:rPr>
          <w:rFonts w:ascii="Tahoma" w:hAnsi="Tahoma" w:cs="Tahoma"/>
          <w:sz w:val="22"/>
          <w:szCs w:val="22"/>
        </w:rPr>
        <w:t xml:space="preserve"> </w:t>
      </w:r>
    </w:p>
    <w:p w:rsidR="006B198D" w:rsidRPr="006B198D" w:rsidRDefault="006B198D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6B198D">
        <w:rPr>
          <w:rFonts w:ascii="Tahoma" w:hAnsi="Tahoma" w:cs="Tahoma"/>
          <w:sz w:val="22"/>
          <w:szCs w:val="22"/>
        </w:rPr>
        <w:t>trasporto alle visite programmate</w:t>
      </w:r>
      <w:r>
        <w:rPr>
          <w:rFonts w:ascii="Tahoma" w:hAnsi="Tahoma" w:cs="Tahoma"/>
          <w:sz w:val="22"/>
          <w:szCs w:val="22"/>
        </w:rPr>
        <w:t xml:space="preserve"> dal personale sanitario </w:t>
      </w:r>
      <w:r w:rsidRPr="006B198D">
        <w:rPr>
          <w:rFonts w:ascii="Tahoma" w:hAnsi="Tahoma" w:cs="Tahoma"/>
          <w:sz w:val="22"/>
          <w:szCs w:val="22"/>
        </w:rPr>
        <w:t>presso strutture ospe</w:t>
      </w:r>
      <w:r>
        <w:rPr>
          <w:rFonts w:ascii="Tahoma" w:hAnsi="Tahoma" w:cs="Tahoma"/>
          <w:sz w:val="22"/>
          <w:szCs w:val="22"/>
        </w:rPr>
        <w:t xml:space="preserve">daliere </w:t>
      </w:r>
      <w:r w:rsidRPr="006B198D">
        <w:rPr>
          <w:rFonts w:ascii="Tahoma" w:hAnsi="Tahoma" w:cs="Tahoma"/>
          <w:sz w:val="22"/>
          <w:szCs w:val="22"/>
        </w:rPr>
        <w:t>appartenenti a ASST</w:t>
      </w:r>
      <w:r w:rsidR="00A76D3D">
        <w:rPr>
          <w:rFonts w:ascii="Tahoma" w:hAnsi="Tahoma" w:cs="Tahoma"/>
          <w:sz w:val="22"/>
          <w:szCs w:val="22"/>
        </w:rPr>
        <w:t xml:space="preserve"> Rhodense;</w:t>
      </w:r>
    </w:p>
    <w:p w:rsidR="007A5C68" w:rsidRPr="007A5C68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 xml:space="preserve">bibite, vino, e caffè ai pasti e quanto necessario per l’opportuna idratazione dell’ospite; </w:t>
      </w:r>
    </w:p>
    <w:p w:rsidR="007A5C68" w:rsidRPr="007A5C68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>spuntini e merendine;</w:t>
      </w:r>
    </w:p>
    <w:p w:rsidR="007A5C68" w:rsidRPr="00EB45E1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 xml:space="preserve">servizio parrucchiere: </w:t>
      </w:r>
      <w:r w:rsidR="00483D77" w:rsidRPr="00EB45E1">
        <w:rPr>
          <w:rFonts w:ascii="Tahoma" w:hAnsi="Tahoma" w:cs="Tahoma"/>
          <w:sz w:val="22"/>
          <w:szCs w:val="22"/>
        </w:rPr>
        <w:t>è</w:t>
      </w:r>
      <w:r w:rsidRPr="00EB45E1">
        <w:rPr>
          <w:rFonts w:ascii="Tahoma" w:hAnsi="Tahoma" w:cs="Tahoma"/>
          <w:sz w:val="22"/>
          <w:szCs w:val="22"/>
        </w:rPr>
        <w:t xml:space="preserve"> assicurat</w:t>
      </w:r>
      <w:r w:rsidR="00483D77" w:rsidRPr="00EB45E1">
        <w:rPr>
          <w:rFonts w:ascii="Tahoma" w:hAnsi="Tahoma" w:cs="Tahoma"/>
          <w:sz w:val="22"/>
          <w:szCs w:val="22"/>
        </w:rPr>
        <w:t>o</w:t>
      </w:r>
      <w:r w:rsidRPr="00EB45E1">
        <w:rPr>
          <w:rFonts w:ascii="Tahoma" w:hAnsi="Tahoma" w:cs="Tahoma"/>
          <w:sz w:val="22"/>
          <w:szCs w:val="22"/>
        </w:rPr>
        <w:t xml:space="preserve"> gratuitamente n. </w:t>
      </w:r>
      <w:r w:rsidR="00483D77" w:rsidRPr="00EB45E1">
        <w:rPr>
          <w:rFonts w:ascii="Tahoma" w:hAnsi="Tahoma" w:cs="Tahoma"/>
          <w:sz w:val="22"/>
          <w:szCs w:val="22"/>
        </w:rPr>
        <w:t>1 accesso al mese.</w:t>
      </w:r>
      <w:r w:rsidRPr="00EB45E1">
        <w:rPr>
          <w:rFonts w:ascii="Tahoma" w:hAnsi="Tahoma" w:cs="Tahoma"/>
          <w:sz w:val="22"/>
          <w:szCs w:val="22"/>
        </w:rPr>
        <w:t xml:space="preserve"> Ulteriori prestazioni sono a carico dell’ospite</w:t>
      </w:r>
      <w:r w:rsidR="00EB45E1" w:rsidRPr="00EB45E1">
        <w:rPr>
          <w:rFonts w:ascii="Tahoma" w:hAnsi="Tahoma" w:cs="Tahoma"/>
          <w:sz w:val="22"/>
          <w:szCs w:val="22"/>
        </w:rPr>
        <w:t xml:space="preserve"> con tariffario esposto in bacheca</w:t>
      </w:r>
      <w:r w:rsidR="008F6EE3">
        <w:rPr>
          <w:rFonts w:ascii="Tahoma" w:hAnsi="Tahoma" w:cs="Tahoma"/>
          <w:sz w:val="22"/>
          <w:szCs w:val="22"/>
        </w:rPr>
        <w:t>;</w:t>
      </w:r>
      <w:r w:rsidR="00EB45E1" w:rsidRPr="00EB45E1">
        <w:rPr>
          <w:rFonts w:ascii="Tahoma" w:hAnsi="Tahoma" w:cs="Tahoma"/>
          <w:sz w:val="22"/>
          <w:szCs w:val="22"/>
        </w:rPr>
        <w:t xml:space="preserve"> </w:t>
      </w:r>
    </w:p>
    <w:p w:rsidR="00483D77" w:rsidRPr="005D1CC0" w:rsidRDefault="00483D77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5D1CC0">
        <w:rPr>
          <w:rFonts w:ascii="Tahoma" w:hAnsi="Tahoma" w:cs="Tahoma"/>
          <w:sz w:val="22"/>
          <w:szCs w:val="22"/>
        </w:rPr>
        <w:t>servizio podologo: sono assicurati 2 accessi al</w:t>
      </w:r>
      <w:r w:rsidR="008F6EE3">
        <w:rPr>
          <w:rFonts w:ascii="Tahoma" w:hAnsi="Tahoma" w:cs="Tahoma"/>
          <w:sz w:val="22"/>
          <w:szCs w:val="22"/>
        </w:rPr>
        <w:t>l</w:t>
      </w:r>
      <w:r w:rsidRPr="005D1CC0">
        <w:rPr>
          <w:rFonts w:ascii="Tahoma" w:hAnsi="Tahoma" w:cs="Tahoma"/>
          <w:sz w:val="22"/>
          <w:szCs w:val="22"/>
        </w:rPr>
        <w:t>’anno</w:t>
      </w:r>
      <w:r w:rsidR="008F6EE3">
        <w:rPr>
          <w:rFonts w:ascii="Tahoma" w:hAnsi="Tahoma" w:cs="Tahoma"/>
          <w:sz w:val="22"/>
          <w:szCs w:val="22"/>
        </w:rPr>
        <w:t>;</w:t>
      </w:r>
    </w:p>
    <w:p w:rsidR="007A5C68" w:rsidRPr="00EB45E1" w:rsidRDefault="007A5C68" w:rsidP="00020A48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 xml:space="preserve">sono </w:t>
      </w:r>
      <w:r w:rsidR="00313874">
        <w:rPr>
          <w:rFonts w:ascii="Tahoma" w:hAnsi="Tahoma" w:cs="Tahoma"/>
          <w:sz w:val="22"/>
          <w:szCs w:val="22"/>
        </w:rPr>
        <w:t xml:space="preserve">previste </w:t>
      </w:r>
      <w:r w:rsidRPr="00EB45E1">
        <w:rPr>
          <w:rFonts w:ascii="Tahoma" w:hAnsi="Tahoma" w:cs="Tahoma"/>
          <w:sz w:val="22"/>
          <w:szCs w:val="22"/>
        </w:rPr>
        <w:t xml:space="preserve">visite in esterno o gite (o momenti di aggregazione come feste d’estate, festa dei compleanni, ecc) per tutti gli ospiti in grado di effettuarle. </w:t>
      </w:r>
    </w:p>
    <w:p w:rsidR="00B87EBC" w:rsidRPr="007C4C9E" w:rsidRDefault="00B87EBC" w:rsidP="00B87EBC">
      <w:pPr>
        <w:rPr>
          <w:rFonts w:ascii="Tahoma" w:hAnsi="Tahoma" w:cs="Tahoma"/>
          <w:color w:val="auto"/>
          <w:sz w:val="22"/>
          <w:szCs w:val="22"/>
          <w:u w:val="single"/>
          <w:lang w:val="it-IT"/>
        </w:rPr>
      </w:pPr>
    </w:p>
    <w:p w:rsidR="00904A1F" w:rsidRDefault="00904A1F" w:rsidP="00904A1F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7C4C9E">
        <w:rPr>
          <w:rFonts w:ascii="Tahoma" w:hAnsi="Tahoma" w:cs="Tahoma"/>
          <w:color w:val="auto"/>
          <w:sz w:val="22"/>
          <w:szCs w:val="22"/>
          <w:u w:val="single"/>
          <w:lang w:val="it-IT"/>
        </w:rPr>
        <w:t>Per i posti letto solventi non accreditati la retta comprende</w:t>
      </w:r>
      <w:r w:rsidRPr="00512B0D">
        <w:rPr>
          <w:rFonts w:ascii="Tahoma" w:hAnsi="Tahoma" w:cs="Tahoma"/>
          <w:color w:val="auto"/>
          <w:sz w:val="22"/>
          <w:szCs w:val="22"/>
          <w:lang w:val="it-IT"/>
        </w:rPr>
        <w:t>:</w:t>
      </w:r>
    </w:p>
    <w:p w:rsidR="00CA78E3" w:rsidRPr="00945CA5" w:rsidRDefault="00CA78E3" w:rsidP="00F10046">
      <w:pPr>
        <w:pStyle w:val="Intestazione"/>
        <w:numPr>
          <w:ilvl w:val="0"/>
          <w:numId w:val="18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l’</w:t>
      </w:r>
      <w:r w:rsidRPr="00904A1F">
        <w:rPr>
          <w:rFonts w:ascii="Tahoma" w:hAnsi="Tahoma" w:cs="Tahoma"/>
          <w:sz w:val="22"/>
          <w:szCs w:val="22"/>
        </w:rPr>
        <w:t>assistenza medica con presenza in struttura del medico dal lunedì al sabato dalle ore 8,00 alle ore 20,00 e continuità assistenziale nottur</w:t>
      </w:r>
      <w:r>
        <w:rPr>
          <w:rFonts w:ascii="Tahoma" w:hAnsi="Tahoma" w:cs="Tahoma"/>
          <w:sz w:val="22"/>
          <w:szCs w:val="22"/>
        </w:rPr>
        <w:t>na</w:t>
      </w:r>
      <w:r w:rsidRPr="00904A1F">
        <w:rPr>
          <w:rFonts w:ascii="Tahoma" w:hAnsi="Tahoma" w:cs="Tahoma"/>
          <w:sz w:val="22"/>
          <w:szCs w:val="22"/>
        </w:rPr>
        <w:t xml:space="preserve"> e festiva; tutti gli orari sono regoalmente esposti in bacheca con indicazione di un medico referente per ogni nucleo;</w:t>
      </w:r>
      <w:r w:rsidR="000E34B1">
        <w:rPr>
          <w:rFonts w:ascii="Tahoma" w:hAnsi="Tahoma" w:cs="Tahoma"/>
          <w:sz w:val="22"/>
          <w:szCs w:val="22"/>
        </w:rPr>
        <w:t xml:space="preserve"> relazione periodica al MMG (che mantiene in carico l’Ospite).</w:t>
      </w:r>
    </w:p>
    <w:p w:rsidR="00DD47BC" w:rsidRDefault="00DD47BC" w:rsidP="00DD47BC">
      <w:pPr>
        <w:pStyle w:val="Intestazione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</w:t>
      </w:r>
      <w:r w:rsidR="002D4841">
        <w:rPr>
          <w:rFonts w:ascii="Tahoma" w:hAnsi="Tahoma" w:cs="Tahoma"/>
          <w:sz w:val="22"/>
          <w:szCs w:val="22"/>
        </w:rPr>
        <w:t>a richiesta dell</w:t>
      </w:r>
      <w:r w:rsidR="00904A1F">
        <w:rPr>
          <w:rFonts w:ascii="Tahoma" w:hAnsi="Tahoma" w:cs="Tahoma"/>
          <w:sz w:val="22"/>
          <w:szCs w:val="22"/>
        </w:rPr>
        <w:t xml:space="preserve">a fornitura dei farmaci e presidi </w:t>
      </w:r>
      <w:r w:rsidR="002D4841">
        <w:rPr>
          <w:rFonts w:ascii="Tahoma" w:hAnsi="Tahoma" w:cs="Tahoma"/>
          <w:sz w:val="22"/>
          <w:szCs w:val="22"/>
        </w:rPr>
        <w:t xml:space="preserve">necessari alla cura ed assistenza dell’Ospite, </w:t>
      </w:r>
      <w:r w:rsidR="00F10046">
        <w:rPr>
          <w:rFonts w:ascii="Tahoma" w:hAnsi="Tahoma" w:cs="Tahoma"/>
          <w:sz w:val="22"/>
          <w:szCs w:val="22"/>
        </w:rPr>
        <w:t xml:space="preserve">              </w:t>
      </w:r>
      <w:r w:rsidR="002D4841">
        <w:rPr>
          <w:rFonts w:ascii="Tahoma" w:hAnsi="Tahoma" w:cs="Tahoma"/>
          <w:sz w:val="22"/>
          <w:szCs w:val="22"/>
        </w:rPr>
        <w:t xml:space="preserve">su proposta dell’èquipe della RSA </w:t>
      </w:r>
      <w:r w:rsidR="00904A1F">
        <w:rPr>
          <w:rFonts w:ascii="Tahoma" w:hAnsi="Tahoma" w:cs="Tahoma"/>
          <w:sz w:val="22"/>
          <w:szCs w:val="22"/>
        </w:rPr>
        <w:t>resta in capo al Medico di Medicina Generale dell’</w:t>
      </w:r>
      <w:r w:rsidR="002D4841">
        <w:rPr>
          <w:rFonts w:ascii="Tahoma" w:hAnsi="Tahoma" w:cs="Tahoma"/>
          <w:sz w:val="22"/>
          <w:szCs w:val="22"/>
        </w:rPr>
        <w:t>O</w:t>
      </w:r>
      <w:r w:rsidR="00904A1F">
        <w:rPr>
          <w:rFonts w:ascii="Tahoma" w:hAnsi="Tahoma" w:cs="Tahoma"/>
          <w:sz w:val="22"/>
          <w:szCs w:val="22"/>
        </w:rPr>
        <w:t>spite</w:t>
      </w:r>
      <w:r w:rsidR="002D4841">
        <w:rPr>
          <w:rFonts w:ascii="Tahoma" w:hAnsi="Tahoma" w:cs="Tahoma"/>
          <w:sz w:val="22"/>
          <w:szCs w:val="22"/>
        </w:rPr>
        <w:t xml:space="preserve"> tramite i familiari</w:t>
      </w:r>
      <w:r>
        <w:rPr>
          <w:rFonts w:ascii="Tahoma" w:hAnsi="Tahoma" w:cs="Tahoma"/>
          <w:sz w:val="22"/>
          <w:szCs w:val="22"/>
        </w:rPr>
        <w:t xml:space="preserve">. </w:t>
      </w:r>
    </w:p>
    <w:p w:rsidR="00904A1F" w:rsidRPr="002D4841" w:rsidRDefault="00904A1F" w:rsidP="00DD47BC">
      <w:pPr>
        <w:pStyle w:val="Intestazione"/>
        <w:numPr>
          <w:ilvl w:val="0"/>
          <w:numId w:val="18"/>
        </w:numPr>
        <w:rPr>
          <w:rFonts w:ascii="Tahoma" w:hAnsi="Tahoma" w:cs="Tahoma"/>
          <w:sz w:val="22"/>
          <w:szCs w:val="22"/>
        </w:rPr>
      </w:pPr>
      <w:r w:rsidRPr="00EE1291">
        <w:rPr>
          <w:rFonts w:ascii="Tahoma" w:hAnsi="Tahoma" w:cs="Tahoma"/>
          <w:sz w:val="22"/>
          <w:szCs w:val="22"/>
        </w:rPr>
        <w:t xml:space="preserve">il Responsabile Sanitario è un Geriatra ed è presente </w:t>
      </w:r>
      <w:r>
        <w:rPr>
          <w:rFonts w:ascii="Tahoma" w:hAnsi="Tahoma" w:cs="Tahoma"/>
          <w:sz w:val="22"/>
          <w:szCs w:val="22"/>
        </w:rPr>
        <w:t>30</w:t>
      </w:r>
      <w:r w:rsidRPr="00EE1291">
        <w:rPr>
          <w:rFonts w:ascii="Tahoma" w:hAnsi="Tahoma" w:cs="Tahoma"/>
          <w:sz w:val="22"/>
          <w:szCs w:val="22"/>
        </w:rPr>
        <w:t xml:space="preserve"> ore la settimana </w:t>
      </w:r>
      <w:r>
        <w:rPr>
          <w:rFonts w:ascii="Tahoma" w:hAnsi="Tahoma" w:cs="Tahoma"/>
          <w:sz w:val="22"/>
          <w:szCs w:val="22"/>
        </w:rPr>
        <w:t>con orario esposto presso la bacheca della struttura e</w:t>
      </w:r>
      <w:r w:rsidRPr="00EE1291">
        <w:rPr>
          <w:rFonts w:ascii="Tahoma" w:hAnsi="Tahoma" w:cs="Tahoma"/>
          <w:sz w:val="22"/>
          <w:szCs w:val="22"/>
        </w:rPr>
        <w:t xml:space="preserve"> previsti altri medici specialisti</w:t>
      </w:r>
      <w:r w:rsidRPr="00B87EBC">
        <w:rPr>
          <w:rFonts w:ascii="Tahoma" w:hAnsi="Tahoma" w:cs="Tahoma"/>
          <w:sz w:val="22"/>
          <w:szCs w:val="22"/>
        </w:rPr>
        <w:t>;</w:t>
      </w:r>
    </w:p>
    <w:p w:rsidR="00904A1F" w:rsidRPr="00557311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557311">
        <w:rPr>
          <w:rFonts w:ascii="Tahoma" w:hAnsi="Tahoma" w:cs="Tahoma"/>
          <w:sz w:val="22"/>
          <w:szCs w:val="22"/>
        </w:rPr>
        <w:t>assistenza infermieristica 24 ore su 24 con 3 inferm</w:t>
      </w:r>
      <w:r>
        <w:rPr>
          <w:rFonts w:ascii="Tahoma" w:hAnsi="Tahoma" w:cs="Tahoma"/>
          <w:sz w:val="22"/>
          <w:szCs w:val="22"/>
        </w:rPr>
        <w:t>ieri al mattino e al pomeriggio</w:t>
      </w:r>
      <w:r w:rsidRPr="00557311">
        <w:rPr>
          <w:rFonts w:ascii="Tahoma" w:hAnsi="Tahoma" w:cs="Tahoma"/>
          <w:sz w:val="22"/>
          <w:szCs w:val="22"/>
        </w:rPr>
        <w:t xml:space="preserve"> e presenza notturna di 1 infermiere;</w:t>
      </w:r>
    </w:p>
    <w:p w:rsidR="00904A1F" w:rsidRPr="002844B5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2844B5">
        <w:rPr>
          <w:rFonts w:ascii="Tahoma" w:hAnsi="Tahoma" w:cs="Tahoma"/>
          <w:sz w:val="22"/>
          <w:szCs w:val="22"/>
        </w:rPr>
        <w:t>supporto psicologico a ospiti e parenti;</w:t>
      </w:r>
    </w:p>
    <w:p w:rsidR="00904A1F" w:rsidRPr="00EB45E1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lavaggio, piccole riparazioni e stiratura della biancheria personale;</w:t>
      </w:r>
    </w:p>
    <w:p w:rsidR="00904A1F" w:rsidRPr="00646DCF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646DCF">
        <w:rPr>
          <w:rFonts w:ascii="Tahoma" w:hAnsi="Tahoma" w:cs="Tahoma"/>
          <w:sz w:val="22"/>
          <w:szCs w:val="22"/>
        </w:rPr>
        <w:lastRenderedPageBreak/>
        <w:t xml:space="preserve">nelle ore diurne (dalle ore 8,00 alle ore 19,00), in caso di invio d’urgenza con 112 presso strutture ospedaliere, la presenza e la permanenza di un proprio operatore presso tale struttura per un massimo di due ore; </w:t>
      </w:r>
    </w:p>
    <w:p w:rsidR="00904A1F" w:rsidRPr="006B198D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6B198D">
        <w:rPr>
          <w:rFonts w:ascii="Tahoma" w:hAnsi="Tahoma" w:cs="Tahoma"/>
          <w:sz w:val="22"/>
          <w:szCs w:val="22"/>
        </w:rPr>
        <w:t>trasporto alle visite programmate</w:t>
      </w:r>
      <w:r>
        <w:rPr>
          <w:rFonts w:ascii="Tahoma" w:hAnsi="Tahoma" w:cs="Tahoma"/>
          <w:sz w:val="22"/>
          <w:szCs w:val="22"/>
        </w:rPr>
        <w:t xml:space="preserve"> dal personale sanitario </w:t>
      </w:r>
      <w:r w:rsidRPr="006B198D">
        <w:rPr>
          <w:rFonts w:ascii="Tahoma" w:hAnsi="Tahoma" w:cs="Tahoma"/>
          <w:sz w:val="22"/>
          <w:szCs w:val="22"/>
        </w:rPr>
        <w:t>presso strutture ospe</w:t>
      </w:r>
      <w:r>
        <w:rPr>
          <w:rFonts w:ascii="Tahoma" w:hAnsi="Tahoma" w:cs="Tahoma"/>
          <w:sz w:val="22"/>
          <w:szCs w:val="22"/>
        </w:rPr>
        <w:t xml:space="preserve">daliere </w:t>
      </w:r>
      <w:r w:rsidRPr="006B198D">
        <w:rPr>
          <w:rFonts w:ascii="Tahoma" w:hAnsi="Tahoma" w:cs="Tahoma"/>
          <w:sz w:val="22"/>
          <w:szCs w:val="22"/>
        </w:rPr>
        <w:t>appartenenti a ASST</w:t>
      </w:r>
      <w:r>
        <w:rPr>
          <w:rFonts w:ascii="Tahoma" w:hAnsi="Tahoma" w:cs="Tahoma"/>
          <w:sz w:val="22"/>
          <w:szCs w:val="22"/>
        </w:rPr>
        <w:t xml:space="preserve"> Rhodense;</w:t>
      </w:r>
    </w:p>
    <w:p w:rsidR="00904A1F" w:rsidRPr="007A5C68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 xml:space="preserve">bibite, vino, e caffè ai pasti e quanto necessario per l’opportuna idratazione dell’ospite; </w:t>
      </w:r>
    </w:p>
    <w:p w:rsidR="00904A1F" w:rsidRPr="007A5C68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>spuntini e merendine;</w:t>
      </w:r>
    </w:p>
    <w:p w:rsidR="00904A1F" w:rsidRPr="00EB45E1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servizio parrucchiere: è assicurato gratuitamente n. 1 accesso al mese. Ulteriori prestazioni sono a carico dell’ospite con tariffario esposto in bacheca</w:t>
      </w:r>
      <w:r>
        <w:rPr>
          <w:rFonts w:ascii="Tahoma" w:hAnsi="Tahoma" w:cs="Tahoma"/>
          <w:sz w:val="22"/>
          <w:szCs w:val="22"/>
        </w:rPr>
        <w:t>;</w:t>
      </w:r>
      <w:r w:rsidRPr="00EB45E1">
        <w:rPr>
          <w:rFonts w:ascii="Tahoma" w:hAnsi="Tahoma" w:cs="Tahoma"/>
          <w:sz w:val="22"/>
          <w:szCs w:val="22"/>
        </w:rPr>
        <w:t xml:space="preserve"> </w:t>
      </w:r>
    </w:p>
    <w:p w:rsidR="00904A1F" w:rsidRPr="005D1CC0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5D1CC0">
        <w:rPr>
          <w:rFonts w:ascii="Tahoma" w:hAnsi="Tahoma" w:cs="Tahoma"/>
          <w:sz w:val="22"/>
          <w:szCs w:val="22"/>
        </w:rPr>
        <w:t>servizio podologo: sono assicurati 2 accessi al</w:t>
      </w:r>
      <w:r>
        <w:rPr>
          <w:rFonts w:ascii="Tahoma" w:hAnsi="Tahoma" w:cs="Tahoma"/>
          <w:sz w:val="22"/>
          <w:szCs w:val="22"/>
        </w:rPr>
        <w:t>l</w:t>
      </w:r>
      <w:r w:rsidRPr="005D1CC0">
        <w:rPr>
          <w:rFonts w:ascii="Tahoma" w:hAnsi="Tahoma" w:cs="Tahoma"/>
          <w:sz w:val="22"/>
          <w:szCs w:val="22"/>
        </w:rPr>
        <w:t>’anno</w:t>
      </w:r>
      <w:r>
        <w:rPr>
          <w:rFonts w:ascii="Tahoma" w:hAnsi="Tahoma" w:cs="Tahoma"/>
          <w:sz w:val="22"/>
          <w:szCs w:val="22"/>
        </w:rPr>
        <w:t>;</w:t>
      </w:r>
    </w:p>
    <w:p w:rsidR="007C4C9E" w:rsidRDefault="00904A1F" w:rsidP="00904A1F">
      <w:pPr>
        <w:pStyle w:val="Intestazione"/>
        <w:numPr>
          <w:ilvl w:val="0"/>
          <w:numId w:val="1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 xml:space="preserve">sono </w:t>
      </w:r>
      <w:r>
        <w:rPr>
          <w:rFonts w:ascii="Tahoma" w:hAnsi="Tahoma" w:cs="Tahoma"/>
          <w:sz w:val="22"/>
          <w:szCs w:val="22"/>
        </w:rPr>
        <w:t xml:space="preserve">previste </w:t>
      </w:r>
      <w:r w:rsidRPr="00EB45E1">
        <w:rPr>
          <w:rFonts w:ascii="Tahoma" w:hAnsi="Tahoma" w:cs="Tahoma"/>
          <w:sz w:val="22"/>
          <w:szCs w:val="22"/>
        </w:rPr>
        <w:t xml:space="preserve">visite in esterno o gite (o momenti di aggregazione come feste d’estate, festa dei compleanni, ecc) per tutti gli ospiti in grado di effettuarle. </w:t>
      </w:r>
    </w:p>
    <w:p w:rsidR="007C4C9E" w:rsidRPr="007C4C9E" w:rsidRDefault="007C4C9E" w:rsidP="007C4C9E">
      <w:pPr>
        <w:pStyle w:val="Intestazione"/>
        <w:ind w:left="360"/>
        <w:jc w:val="both"/>
        <w:rPr>
          <w:rFonts w:ascii="Tahoma" w:hAnsi="Tahoma" w:cs="Tahoma"/>
          <w:sz w:val="22"/>
          <w:szCs w:val="22"/>
        </w:rPr>
      </w:pPr>
    </w:p>
    <w:p w:rsidR="00B87EBC" w:rsidRPr="003F1791" w:rsidRDefault="00B87EBC" w:rsidP="00B87EBC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Sono altresì garantiti i seguenti servizi:</w:t>
      </w:r>
    </w:p>
    <w:p w:rsidR="00B87EBC" w:rsidRPr="00B87EBC" w:rsidRDefault="00B87EBC" w:rsidP="00020A48">
      <w:pPr>
        <w:numPr>
          <w:ilvl w:val="0"/>
          <w:numId w:val="20"/>
        </w:numPr>
        <w:spacing w:after="0" w:line="240" w:lineRule="auto"/>
        <w:rPr>
          <w:rFonts w:ascii="Tahoma" w:hAnsi="Tahoma" w:cs="Tahoma"/>
          <w:color w:val="auto"/>
          <w:sz w:val="22"/>
          <w:szCs w:val="22"/>
        </w:rPr>
      </w:pPr>
      <w:r w:rsidRPr="00B87EBC">
        <w:rPr>
          <w:rFonts w:ascii="Tahoma" w:hAnsi="Tahoma" w:cs="Tahoma"/>
          <w:color w:val="auto"/>
          <w:sz w:val="22"/>
          <w:szCs w:val="22"/>
        </w:rPr>
        <w:t>servizi di assistenza religiosa;</w:t>
      </w:r>
    </w:p>
    <w:p w:rsidR="00B87EBC" w:rsidRDefault="00B87EBC" w:rsidP="00020A48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servizi di ricezione di telefonate private a favore degli ospiti dalle 9.00 alle 19,</w:t>
      </w:r>
      <w:r w:rsidR="005D1CC0">
        <w:rPr>
          <w:rFonts w:ascii="Tahoma" w:hAnsi="Tahoma" w:cs="Tahoma"/>
          <w:sz w:val="22"/>
          <w:szCs w:val="22"/>
          <w:lang w:val="it-IT"/>
        </w:rPr>
        <w:t>00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; </w:t>
      </w:r>
    </w:p>
    <w:p w:rsidR="007C4C9E" w:rsidRDefault="007C4C9E" w:rsidP="007C4C9E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</w:p>
    <w:p w:rsidR="007C4C9E" w:rsidRDefault="007C4C9E" w:rsidP="007C4C9E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402E0A">
        <w:rPr>
          <w:rFonts w:ascii="Tahoma" w:hAnsi="Tahoma" w:cs="Tahoma"/>
          <w:sz w:val="22"/>
          <w:szCs w:val="22"/>
          <w:u w:val="single"/>
          <w:lang w:val="it-IT"/>
        </w:rPr>
        <w:t>NON SONO COMPRESI NELLA RETTA</w:t>
      </w:r>
      <w:r>
        <w:rPr>
          <w:rFonts w:ascii="Tahoma" w:hAnsi="Tahoma" w:cs="Tahoma"/>
          <w:sz w:val="22"/>
          <w:szCs w:val="22"/>
          <w:lang w:val="it-IT"/>
        </w:rPr>
        <w:t>:</w:t>
      </w:r>
    </w:p>
    <w:p w:rsidR="007C4C9E" w:rsidRDefault="007C4C9E" w:rsidP="007C4C9E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</w:p>
    <w:p w:rsidR="007C4C9E" w:rsidRPr="007C4C9E" w:rsidRDefault="007C4C9E" w:rsidP="007C4C9E">
      <w:pPr>
        <w:pStyle w:val="Paragrafoelenco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farmaci e parafarmaci,</w:t>
      </w:r>
      <w:r w:rsidR="00375CED">
        <w:rPr>
          <w:rFonts w:ascii="Tahoma" w:hAnsi="Tahoma" w:cs="Tahoma"/>
          <w:sz w:val="22"/>
          <w:szCs w:val="22"/>
          <w:lang w:val="it-IT"/>
        </w:rPr>
        <w:t xml:space="preserve"> ossigeno medicale per ossigenoterapia cronica,</w:t>
      </w:r>
      <w:r>
        <w:rPr>
          <w:rFonts w:ascii="Tahoma" w:hAnsi="Tahoma" w:cs="Tahoma"/>
          <w:sz w:val="22"/>
          <w:szCs w:val="22"/>
          <w:lang w:val="it-IT"/>
        </w:rPr>
        <w:t xml:space="preserve"> presidi e ausili, materiale per medicazione e prodotti nutrizionali per fini speciali che devono essere forniti dal Servizio Sanitario Regionale tramite prescrizione del Medico di Medicina Generale dell’assistito.</w:t>
      </w:r>
      <w:r w:rsidR="00375CED">
        <w:rPr>
          <w:rFonts w:ascii="Tahoma" w:hAnsi="Tahoma" w:cs="Tahoma"/>
          <w:sz w:val="22"/>
          <w:szCs w:val="22"/>
          <w:lang w:val="it-IT"/>
        </w:rPr>
        <w:t xml:space="preserve"> Eventuali farmaci di fasc</w:t>
      </w:r>
      <w:r w:rsidR="00DD47BC">
        <w:rPr>
          <w:rFonts w:ascii="Tahoma" w:hAnsi="Tahoma" w:cs="Tahoma"/>
          <w:sz w:val="22"/>
          <w:szCs w:val="22"/>
          <w:lang w:val="it-IT"/>
        </w:rPr>
        <w:t>i</w:t>
      </w:r>
      <w:r w:rsidR="00375CED">
        <w:rPr>
          <w:rFonts w:ascii="Tahoma" w:hAnsi="Tahoma" w:cs="Tahoma"/>
          <w:sz w:val="22"/>
          <w:szCs w:val="22"/>
          <w:lang w:val="it-IT"/>
        </w:rPr>
        <w:t>a C sono a carico della famiglia su prescrizione diretta del medico dell’RSA</w:t>
      </w:r>
      <w:r>
        <w:rPr>
          <w:rFonts w:ascii="Tahoma" w:hAnsi="Tahoma" w:cs="Tahoma"/>
          <w:sz w:val="22"/>
          <w:szCs w:val="22"/>
          <w:lang w:val="it-IT"/>
        </w:rPr>
        <w:t xml:space="preserve"> </w:t>
      </w:r>
      <w:r w:rsidR="00375CED">
        <w:rPr>
          <w:rFonts w:ascii="Tahoma" w:hAnsi="Tahoma" w:cs="Tahoma"/>
          <w:sz w:val="22"/>
          <w:szCs w:val="22"/>
          <w:lang w:val="it-IT"/>
        </w:rPr>
        <w:t xml:space="preserve">sempre in condivisione con MMG. </w:t>
      </w:r>
      <w:r>
        <w:rPr>
          <w:rFonts w:ascii="Tahoma" w:hAnsi="Tahoma" w:cs="Tahoma"/>
          <w:sz w:val="22"/>
          <w:szCs w:val="22"/>
          <w:lang w:val="it-IT"/>
        </w:rPr>
        <w:t>Questi devono essere a disposizione della Struttura</w:t>
      </w:r>
      <w:r w:rsidR="00375CED">
        <w:rPr>
          <w:rFonts w:ascii="Tahoma" w:hAnsi="Tahoma" w:cs="Tahoma"/>
          <w:sz w:val="22"/>
          <w:szCs w:val="22"/>
          <w:lang w:val="it-IT"/>
        </w:rPr>
        <w:t xml:space="preserve"> nella quantità adeguata e sufficiente</w:t>
      </w:r>
      <w:r>
        <w:rPr>
          <w:rFonts w:ascii="Tahoma" w:hAnsi="Tahoma" w:cs="Tahoma"/>
          <w:sz w:val="22"/>
          <w:szCs w:val="22"/>
          <w:lang w:val="it-IT"/>
        </w:rPr>
        <w:t xml:space="preserve"> per fornire l’assistenza più opportuna.</w:t>
      </w:r>
    </w:p>
    <w:p w:rsidR="007C4C9E" w:rsidRDefault="007C4C9E" w:rsidP="00B87EBC">
      <w:pPr>
        <w:jc w:val="both"/>
        <w:rPr>
          <w:rFonts w:ascii="Tahoma" w:hAnsi="Tahoma" w:cs="Tahoma"/>
          <w:color w:val="FF0000"/>
          <w:sz w:val="22"/>
          <w:szCs w:val="22"/>
          <w:lang w:val="it-IT"/>
        </w:rPr>
      </w:pP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E15DF3">
        <w:rPr>
          <w:rFonts w:ascii="Tahoma" w:hAnsi="Tahoma" w:cs="Tahoma"/>
          <w:color w:val="auto"/>
          <w:sz w:val="22"/>
          <w:szCs w:val="22"/>
          <w:lang w:val="it-IT"/>
        </w:rPr>
        <w:t xml:space="preserve">Eventuali trasporti all’esterno del territorio della ASST </w:t>
      </w:r>
      <w:r w:rsidR="007A5C68" w:rsidRPr="00E15DF3">
        <w:rPr>
          <w:rFonts w:ascii="Tahoma" w:hAnsi="Tahoma" w:cs="Tahoma"/>
          <w:color w:val="auto"/>
          <w:sz w:val="22"/>
          <w:szCs w:val="22"/>
          <w:lang w:val="it-IT"/>
        </w:rPr>
        <w:t>Rhodense</w:t>
      </w:r>
      <w:r w:rsidRPr="00E15DF3">
        <w:rPr>
          <w:rFonts w:ascii="Tahoma" w:hAnsi="Tahoma" w:cs="Tahoma"/>
          <w:color w:val="auto"/>
          <w:sz w:val="22"/>
          <w:szCs w:val="22"/>
          <w:lang w:val="it-IT"/>
        </w:rPr>
        <w:t xml:space="preserve"> sono a carico dei parenti, così come i rientri dal Pronto Soccorso.</w:t>
      </w: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E’ rilasciata 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 xml:space="preserve">annualmente 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agli ospiti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>,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a cura dell’Amministrazione la dichiarazione prevista dalla </w:t>
      </w:r>
      <w:r w:rsidRPr="003F1791">
        <w:rPr>
          <w:rStyle w:val="AcronimoHTML"/>
          <w:rFonts w:ascii="Tahoma" w:hAnsi="Tahoma" w:cs="Tahoma"/>
          <w:color w:val="auto"/>
          <w:sz w:val="22"/>
          <w:szCs w:val="22"/>
          <w:lang w:val="it-IT"/>
        </w:rPr>
        <w:t>d.g.r.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21 marzo 1997, n. 26316, attestante le componenti della retta relative alle prestazioni sanitarie ed alle prestazioni non sanitarie.</w:t>
      </w: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I minutaggi complessivi riguardanti le figure professionali (medico, psicologo, infermiere, fisioterapista, animatore/educatore,</w:t>
      </w:r>
      <w:r w:rsidR="00DC1B9B">
        <w:rPr>
          <w:rFonts w:ascii="Tahoma" w:hAnsi="Tahoma" w:cs="Tahoma"/>
          <w:color w:val="auto"/>
          <w:sz w:val="22"/>
          <w:szCs w:val="22"/>
          <w:lang w:val="it-IT"/>
        </w:rPr>
        <w:t xml:space="preserve"> ASA/OSS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) operanti in struttura sono significativamente più elevati rispetto a quanto richiesto da Regione Lombardia nei requisiti di accreditamento, sia per quanto riguarda la RSA sia per quanto riguarda il Nucleo Alzheimer.</w:t>
      </w:r>
    </w:p>
    <w:p w:rsidR="00B87EBC" w:rsidRDefault="00B87EBC" w:rsidP="002B3834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Particolare attenzione è posta alla formazione permanente del personale finalizzata a favorire la completezza e l’aggiornamento professionale continuo legati anche mutevoli bisogni degli ospiti residenti.</w:t>
      </w:r>
    </w:p>
    <w:p w:rsidR="002B3834" w:rsidRDefault="002B3834" w:rsidP="002B3834">
      <w:pPr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</w:p>
    <w:p w:rsidR="00DC1B9B" w:rsidRDefault="00DC1B9B" w:rsidP="002B3834">
      <w:pPr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</w:p>
    <w:p w:rsidR="00DC1B9B" w:rsidRPr="003F1791" w:rsidRDefault="00DC1B9B" w:rsidP="002B3834">
      <w:pPr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</w:p>
    <w:p w:rsidR="00B87EBC" w:rsidRPr="003F1791" w:rsidRDefault="00B87EBC" w:rsidP="00B87EBC">
      <w:pPr>
        <w:jc w:val="center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auto"/>
          <w:sz w:val="22"/>
          <w:szCs w:val="22"/>
          <w:lang w:val="it-IT"/>
        </w:rPr>
        <w:t>NUCLEO ALZHEIMER</w:t>
      </w:r>
    </w:p>
    <w:p w:rsidR="00B87EBC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9B6416">
        <w:rPr>
          <w:rFonts w:ascii="Tahoma" w:hAnsi="Tahoma" w:cs="Tahoma"/>
          <w:color w:val="auto"/>
          <w:sz w:val="22"/>
          <w:szCs w:val="22"/>
          <w:lang w:val="it-IT"/>
        </w:rPr>
        <w:t xml:space="preserve">L’obiettivo del nucleo Alzheimer è costruire uno spazio di cura all’interno della RSA, fortemente integrato nella rete dei servizi, in grado di sostenere e garantire il benessere del Triangolo Sociale “Anziano – Famiglia – Operatore” attraverso </w:t>
      </w:r>
      <w:r w:rsidR="009B6416">
        <w:rPr>
          <w:rFonts w:ascii="Tahoma" w:hAnsi="Tahoma" w:cs="Tahoma"/>
          <w:color w:val="auto"/>
          <w:sz w:val="22"/>
          <w:szCs w:val="22"/>
          <w:lang w:val="it-IT"/>
        </w:rPr>
        <w:t xml:space="preserve">la terapia della validazione </w:t>
      </w:r>
      <w:r w:rsidR="00A76D3D">
        <w:rPr>
          <w:rFonts w:ascii="Tahoma" w:hAnsi="Tahoma" w:cs="Tahoma"/>
          <w:color w:val="auto"/>
          <w:sz w:val="22"/>
          <w:szCs w:val="22"/>
          <w:lang w:val="it-IT"/>
        </w:rPr>
        <w:t>e</w:t>
      </w:r>
      <w:r w:rsidR="009B6416">
        <w:rPr>
          <w:rFonts w:ascii="Tahoma" w:hAnsi="Tahoma" w:cs="Tahoma"/>
          <w:color w:val="auto"/>
          <w:sz w:val="22"/>
          <w:szCs w:val="22"/>
          <w:lang w:val="it-IT"/>
        </w:rPr>
        <w:t>spressamente dedicata al malato effetto da demenza in fase intermedia e avanzata.</w:t>
      </w:r>
    </w:p>
    <w:p w:rsidR="006952F9" w:rsidRPr="003F1791" w:rsidRDefault="00A76D3D" w:rsidP="006952F9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Al 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>momento dell’accoglienza in reparto tutta l’equipe assistenziale si prende cura non solo dell’ospite ma anche dei familiari. Le attività svolte nel nucleo oltre</w:t>
      </w:r>
      <w:r>
        <w:rPr>
          <w:rFonts w:ascii="Tahoma" w:hAnsi="Tahoma" w:cs="Tahoma"/>
          <w:sz w:val="22"/>
          <w:szCs w:val="22"/>
          <w:lang w:val="it-IT"/>
        </w:rPr>
        <w:t xml:space="preserve"> a quelle assistenziali, sono 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>calibrate sui bisogni e sulle esigenze di osp</w:t>
      </w:r>
      <w:r>
        <w:rPr>
          <w:rFonts w:ascii="Tahoma" w:hAnsi="Tahoma" w:cs="Tahoma"/>
          <w:sz w:val="22"/>
          <w:szCs w:val="22"/>
          <w:lang w:val="it-IT"/>
        </w:rPr>
        <w:t>iti con deficit gravi di memoria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 xml:space="preserve"> integrando la presenza della </w:t>
      </w:r>
      <w:r>
        <w:rPr>
          <w:rFonts w:ascii="Tahoma" w:hAnsi="Tahoma" w:cs="Tahoma"/>
          <w:sz w:val="22"/>
          <w:szCs w:val="22"/>
          <w:lang w:val="it-IT"/>
        </w:rPr>
        <w:t xml:space="preserve">fisioterapista e dello psicologo. Quest’ultimo effettuerà 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>colloqui di su</w:t>
      </w:r>
      <w:r>
        <w:rPr>
          <w:rFonts w:ascii="Tahoma" w:hAnsi="Tahoma" w:cs="Tahoma"/>
          <w:sz w:val="22"/>
          <w:szCs w:val="22"/>
          <w:lang w:val="it-IT"/>
        </w:rPr>
        <w:t>pporto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 xml:space="preserve"> di breve durata, in un setting informale, per permettere un contatto con la realtà, mantenere un eloquio comprensibile e contenere i casi di sintomatologia non cognitiva (aggressività, </w:t>
      </w:r>
      <w:r w:rsidR="00C122C6">
        <w:rPr>
          <w:rFonts w:ascii="Tahoma" w:hAnsi="Tahoma" w:cs="Tahoma"/>
          <w:sz w:val="22"/>
          <w:szCs w:val="22"/>
          <w:lang w:val="it-IT"/>
        </w:rPr>
        <w:t xml:space="preserve">ansia). Il colloquio po' essere effettuato </w:t>
      </w:r>
      <w:r w:rsidR="006952F9" w:rsidRPr="009B6416">
        <w:rPr>
          <w:rFonts w:ascii="Tahoma" w:hAnsi="Tahoma" w:cs="Tahoma"/>
          <w:sz w:val="22"/>
          <w:szCs w:val="22"/>
          <w:lang w:val="it-IT"/>
        </w:rPr>
        <w:t>settimanalmente nel nucleo Alzheimer per tutti i pazienti.</w:t>
      </w:r>
    </w:p>
    <w:p w:rsidR="006952F9" w:rsidRPr="003F1791" w:rsidRDefault="006952F9" w:rsidP="006952F9">
      <w:pPr>
        <w:pStyle w:val="Paragrafoelenco"/>
        <w:spacing w:line="240" w:lineRule="auto"/>
        <w:ind w:left="0"/>
        <w:jc w:val="both"/>
        <w:rPr>
          <w:rFonts w:ascii="Tahoma" w:hAnsi="Tahoma" w:cs="Tahoma"/>
          <w:sz w:val="22"/>
          <w:szCs w:val="22"/>
          <w:lang w:val="it-IT"/>
        </w:rPr>
      </w:pPr>
    </w:p>
    <w:p w:rsidR="006952F9" w:rsidRPr="003F1791" w:rsidRDefault="006952F9" w:rsidP="006952F9">
      <w:pPr>
        <w:pStyle w:val="Paragrafoelenco"/>
        <w:spacing w:line="240" w:lineRule="auto"/>
        <w:ind w:left="0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b/>
          <w:sz w:val="22"/>
          <w:szCs w:val="22"/>
          <w:lang w:val="it-IT"/>
        </w:rPr>
        <w:t>Piccoli interventi di riabilitazione cognitiva.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Nel nucleo Alzheimer, soprattutto per mantenere un buon orientamento spazio/tempo</w:t>
      </w:r>
      <w:r w:rsidR="00CC3ED3">
        <w:rPr>
          <w:rFonts w:ascii="Tahoma" w:hAnsi="Tahoma" w:cs="Tahoma"/>
          <w:sz w:val="22"/>
          <w:szCs w:val="22"/>
          <w:lang w:val="it-IT"/>
        </w:rPr>
        <w:t>rale, un contatto con la realtà 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al fine di mantenere le abilità residue degli ospiti</w:t>
      </w:r>
      <w:r w:rsidR="00CC3ED3">
        <w:rPr>
          <w:rFonts w:ascii="Tahoma" w:hAnsi="Tahoma" w:cs="Tahoma"/>
          <w:sz w:val="22"/>
          <w:szCs w:val="22"/>
          <w:lang w:val="it-IT"/>
        </w:rPr>
        <w:t>,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si sono impiegati piccoli esercizi di calcolo, scrittura, disegno, racconti</w:t>
      </w:r>
      <w:r w:rsidR="00CC3ED3">
        <w:rPr>
          <w:rFonts w:ascii="Tahoma" w:hAnsi="Tahoma" w:cs="Tahoma"/>
          <w:sz w:val="22"/>
          <w:szCs w:val="22"/>
          <w:lang w:val="it-IT"/>
        </w:rPr>
        <w:t xml:space="preserve">. Inoltre viene effettuata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quotidianamente scrittura del calendario in quei pazienti con un deterioramento cognitivo meno grave.  </w:t>
      </w:r>
    </w:p>
    <w:p w:rsidR="006952F9" w:rsidRPr="003F1791" w:rsidRDefault="006952F9" w:rsidP="006952F9">
      <w:pPr>
        <w:tabs>
          <w:tab w:val="left" w:pos="2280"/>
        </w:tabs>
        <w:jc w:val="both"/>
        <w:rPr>
          <w:rFonts w:ascii="Tahoma" w:hAnsi="Tahoma" w:cs="Tahoma"/>
          <w:bCs/>
          <w:sz w:val="22"/>
          <w:szCs w:val="22"/>
          <w:lang w:val="it-IT"/>
        </w:rPr>
      </w:pPr>
      <w:r w:rsidRPr="003F1791">
        <w:rPr>
          <w:rFonts w:ascii="Tahoma" w:hAnsi="Tahoma" w:cs="Tahoma"/>
          <w:b/>
          <w:bCs/>
          <w:sz w:val="22"/>
          <w:szCs w:val="22"/>
          <w:lang w:val="it-IT"/>
        </w:rPr>
        <w:t>Attività sensoriali</w:t>
      </w:r>
      <w:r w:rsidRPr="003F1791">
        <w:rPr>
          <w:rFonts w:ascii="Tahoma" w:hAnsi="Tahoma" w:cs="Tahoma"/>
          <w:bCs/>
          <w:sz w:val="22"/>
          <w:szCs w:val="22"/>
          <w:lang w:val="it-IT"/>
        </w:rPr>
        <w:t>: si tratta di attività basate sulle stimolazioni sensoriali dove si sottopongono i partecipanti a stimoli visivi, uditivi, olfattivi, tattili e gustativi al fine di mantenere e rafforzare nel paziente la conoscenza delle cose quotidiane.</w:t>
      </w:r>
    </w:p>
    <w:p w:rsidR="006952F9" w:rsidRPr="003A001A" w:rsidRDefault="006952F9" w:rsidP="003A001A">
      <w:pPr>
        <w:tabs>
          <w:tab w:val="left" w:pos="2280"/>
        </w:tabs>
        <w:jc w:val="both"/>
        <w:rPr>
          <w:rFonts w:ascii="Tahoma" w:hAnsi="Tahoma" w:cs="Tahoma"/>
          <w:bCs/>
          <w:sz w:val="22"/>
          <w:szCs w:val="22"/>
          <w:lang w:val="it-IT"/>
        </w:rPr>
      </w:pPr>
      <w:r w:rsidRPr="003F1791">
        <w:rPr>
          <w:rFonts w:ascii="Tahoma" w:hAnsi="Tahoma" w:cs="Tahoma"/>
          <w:bCs/>
          <w:sz w:val="22"/>
          <w:szCs w:val="22"/>
          <w:lang w:val="it-IT"/>
        </w:rPr>
        <w:t>Il paziente è invitato a riconoscere oggetti di uso quotidiano attraverso il tatto e l’olfatto o vedendoli e udendo il loro suono</w:t>
      </w:r>
      <w:r w:rsidRPr="003F1791">
        <w:rPr>
          <w:rFonts w:ascii="Tahoma" w:hAnsi="Tahoma" w:cs="Tahoma"/>
          <w:sz w:val="22"/>
          <w:szCs w:val="22"/>
          <w:lang w:val="it-IT"/>
        </w:rPr>
        <w:t>.</w:t>
      </w:r>
    </w:p>
    <w:p w:rsidR="006952F9" w:rsidRPr="006952F9" w:rsidRDefault="006952F9" w:rsidP="006952F9">
      <w:pPr>
        <w:pStyle w:val="Nessunaspaziatura"/>
        <w:jc w:val="both"/>
        <w:rPr>
          <w:rFonts w:ascii="Tahoma" w:hAnsi="Tahoma" w:cs="Tahoma"/>
        </w:rPr>
      </w:pPr>
      <w:r w:rsidRPr="006952F9">
        <w:rPr>
          <w:rFonts w:ascii="Tahoma" w:hAnsi="Tahoma" w:cs="Tahoma"/>
        </w:rPr>
        <w:t xml:space="preserve">Inoltre l’ospite viene supportato a compiere le attività di vita quotidiana che riguardano la cura di sé al fine di preservare le capacità residue. Si tratta di attività quali l’abbigliamento, l’alimentazione e l’igiene personale. Il nucleo è dotato di porte d’accesso con codici di sicurezza, di serrature alle finestre e ha le pareti di diverso colore per facilitare l’orientamento degli ospiti.  </w:t>
      </w:r>
    </w:p>
    <w:p w:rsidR="00CF2049" w:rsidRDefault="00CF2049" w:rsidP="00EF3516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D232C8" w:rsidRDefault="009B6416" w:rsidP="00EF3516">
      <w:pPr>
        <w:pStyle w:val="Intestazione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Vengono messe in atto interventi di strategia alternativa alla gestione della sint</w:t>
      </w:r>
      <w:r w:rsidR="00EB45E1">
        <w:rPr>
          <w:rFonts w:ascii="Tahoma" w:hAnsi="Tahoma" w:cs="Tahoma"/>
          <w:sz w:val="22"/>
          <w:szCs w:val="22"/>
        </w:rPr>
        <w:t>omatologia</w:t>
      </w:r>
      <w:r>
        <w:rPr>
          <w:rFonts w:ascii="Tahoma" w:hAnsi="Tahoma" w:cs="Tahoma"/>
          <w:sz w:val="22"/>
          <w:szCs w:val="22"/>
        </w:rPr>
        <w:t xml:space="preserve"> di ansia</w:t>
      </w:r>
      <w:r w:rsidR="00EB45E1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agitazione</w:t>
      </w:r>
      <w:r w:rsidR="00EB45E1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w</w:t>
      </w:r>
      <w:r w:rsidR="00EB45E1">
        <w:rPr>
          <w:rFonts w:ascii="Tahoma" w:hAnsi="Tahoma" w:cs="Tahoma"/>
          <w:sz w:val="22"/>
          <w:szCs w:val="22"/>
        </w:rPr>
        <w:t>andering e aggressività al fine di limitare il più possibile l’</w:t>
      </w:r>
      <w:r w:rsidR="00F05977">
        <w:rPr>
          <w:rFonts w:ascii="Tahoma" w:hAnsi="Tahoma" w:cs="Tahoma"/>
          <w:sz w:val="22"/>
          <w:szCs w:val="22"/>
        </w:rPr>
        <w:t>utilizzo di terapia neurolettica e contenzione</w:t>
      </w:r>
      <w:r w:rsidR="00EB45E1">
        <w:rPr>
          <w:rFonts w:ascii="Tahoma" w:hAnsi="Tahoma" w:cs="Tahoma"/>
          <w:sz w:val="22"/>
          <w:szCs w:val="22"/>
        </w:rPr>
        <w:t xml:space="preserve"> fisica.</w:t>
      </w:r>
      <w:r>
        <w:rPr>
          <w:rFonts w:ascii="Tahoma" w:hAnsi="Tahoma" w:cs="Tahoma"/>
          <w:sz w:val="22"/>
          <w:szCs w:val="22"/>
        </w:rPr>
        <w:t xml:space="preserve"> </w:t>
      </w:r>
    </w:p>
    <w:p w:rsidR="00D232C8" w:rsidRDefault="00D232C8" w:rsidP="00EF3516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CD51C1" w:rsidRDefault="00CD51C1" w:rsidP="00893184">
      <w:pPr>
        <w:spacing w:after="240" w:line="240" w:lineRule="auto"/>
        <w:rPr>
          <w:lang w:val="it-IT"/>
        </w:rPr>
      </w:pPr>
      <w:bookmarkStart w:id="1" w:name="OLE_LINK1"/>
      <w:bookmarkStart w:id="2" w:name="OLE_LINK2"/>
    </w:p>
    <w:p w:rsidR="00CD51C1" w:rsidRDefault="00CD51C1" w:rsidP="00893184">
      <w:pPr>
        <w:spacing w:after="240" w:line="240" w:lineRule="auto"/>
        <w:rPr>
          <w:lang w:val="it-IT"/>
        </w:rPr>
      </w:pPr>
    </w:p>
    <w:p w:rsidR="00CD51C1" w:rsidRDefault="00CD51C1" w:rsidP="00893184">
      <w:pPr>
        <w:spacing w:after="240" w:line="240" w:lineRule="auto"/>
        <w:rPr>
          <w:lang w:val="it-IT"/>
        </w:rPr>
      </w:pPr>
    </w:p>
    <w:p w:rsidR="00CD51C1" w:rsidRDefault="00CD51C1" w:rsidP="00893184">
      <w:pPr>
        <w:spacing w:after="240" w:line="240" w:lineRule="auto"/>
        <w:rPr>
          <w:lang w:val="it-IT"/>
        </w:rPr>
      </w:pPr>
    </w:p>
    <w:p w:rsidR="00893184" w:rsidRPr="00893184" w:rsidRDefault="00076BED" w:rsidP="00076BED">
      <w:pPr>
        <w:spacing w:after="240" w:line="240" w:lineRule="auto"/>
        <w:jc w:val="center"/>
        <w:rPr>
          <w:rFonts w:ascii="Corbel" w:hAnsi="Corbel" w:cs="Tahoma"/>
          <w:b/>
          <w:bCs/>
          <w:color w:val="auto"/>
          <w:kern w:val="0"/>
          <w:sz w:val="32"/>
          <w:szCs w:val="32"/>
          <w:lang w:val="it-IT"/>
        </w:rPr>
      </w:pPr>
      <w:r w:rsidRPr="00076BED">
        <w:rPr>
          <w:rFonts w:ascii="Corbel" w:hAnsi="Corbel" w:cs="Tahoma"/>
          <w:b/>
          <w:bCs/>
          <w:color w:val="auto"/>
          <w:kern w:val="0"/>
          <w:sz w:val="32"/>
          <w:szCs w:val="32"/>
          <w:lang w:val="it-IT"/>
        </w:rPr>
        <w:lastRenderedPageBreak/>
        <w:t>MENÙ PRIMAVERA/ESTATE 2019 - SETTIMANA 1</w:t>
      </w:r>
    </w:p>
    <w:p w:rsidR="00893184" w:rsidRPr="00893184" w:rsidRDefault="00893184" w:rsidP="00893184">
      <w:pPr>
        <w:widowControl w:val="0"/>
        <w:autoSpaceDE w:val="0"/>
        <w:autoSpaceDN w:val="0"/>
        <w:spacing w:before="10" w:after="1" w:line="240" w:lineRule="auto"/>
        <w:rPr>
          <w:rFonts w:ascii="Corbel" w:eastAsia="Corbel" w:hAnsi="Corbel" w:cs="Corbel"/>
          <w:b/>
          <w:color w:val="auto"/>
          <w:kern w:val="0"/>
          <w:sz w:val="12"/>
          <w:szCs w:val="22"/>
          <w:lang w:val="it-IT" w:eastAsia="it-IT" w:bidi="it-IT"/>
        </w:rPr>
      </w:pPr>
    </w:p>
    <w:tbl>
      <w:tblPr>
        <w:tblStyle w:val="TableNormal1"/>
        <w:tblW w:w="1082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238"/>
        <w:gridCol w:w="1721"/>
        <w:gridCol w:w="1354"/>
        <w:gridCol w:w="1354"/>
        <w:gridCol w:w="1234"/>
        <w:gridCol w:w="1036"/>
        <w:gridCol w:w="1596"/>
      </w:tblGrid>
      <w:tr w:rsidR="00BC603C" w:rsidRPr="00893184" w:rsidTr="00614516">
        <w:trPr>
          <w:trHeight w:val="354"/>
        </w:trPr>
        <w:tc>
          <w:tcPr>
            <w:tcW w:w="1292" w:type="dxa"/>
            <w:shd w:val="clear" w:color="auto" w:fill="006E52"/>
            <w:vAlign w:val="bottom"/>
          </w:tcPr>
          <w:p w:rsidR="00BC603C" w:rsidRPr="00893184" w:rsidRDefault="00BC603C" w:rsidP="00C744C1">
            <w:pPr>
              <w:spacing w:after="0" w:line="240" w:lineRule="auto"/>
              <w:rPr>
                <w:rFonts w:eastAsia="Corbel" w:hAnsi="Corbel" w:cs="Corbel"/>
                <w:color w:val="auto"/>
                <w:kern w:val="0"/>
                <w:szCs w:val="22"/>
                <w:lang w:val="it-IT" w:eastAsia="it-IT" w:bidi="it-IT"/>
              </w:rPr>
            </w:pPr>
            <w:bookmarkStart w:id="3" w:name="_Hlk6230828"/>
            <w:bookmarkEnd w:id="1"/>
            <w:bookmarkEnd w:id="2"/>
          </w:p>
        </w:tc>
        <w:tc>
          <w:tcPr>
            <w:tcW w:w="1238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553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Lunedì</w:t>
            </w:r>
          </w:p>
        </w:tc>
        <w:tc>
          <w:tcPr>
            <w:tcW w:w="1721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132" w:right="108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Martedì</w:t>
            </w:r>
          </w:p>
        </w:tc>
        <w:tc>
          <w:tcPr>
            <w:tcW w:w="1354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96" w:right="67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Mercoledì</w:t>
            </w:r>
          </w:p>
        </w:tc>
        <w:tc>
          <w:tcPr>
            <w:tcW w:w="1354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124" w:right="93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Giovedì</w:t>
            </w:r>
          </w:p>
        </w:tc>
        <w:tc>
          <w:tcPr>
            <w:tcW w:w="1234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479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Venerdì</w:t>
            </w:r>
          </w:p>
        </w:tc>
        <w:tc>
          <w:tcPr>
            <w:tcW w:w="1036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121" w:right="114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Sabato</w:t>
            </w:r>
          </w:p>
        </w:tc>
        <w:tc>
          <w:tcPr>
            <w:tcW w:w="1596" w:type="dxa"/>
            <w:shd w:val="clear" w:color="auto" w:fill="006E52"/>
          </w:tcPr>
          <w:p w:rsidR="00BC603C" w:rsidRPr="00614516" w:rsidRDefault="00BC603C" w:rsidP="00614516">
            <w:pPr>
              <w:spacing w:before="141" w:after="0" w:line="240" w:lineRule="auto"/>
              <w:ind w:left="79" w:right="76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Domenica</w:t>
            </w:r>
          </w:p>
        </w:tc>
      </w:tr>
      <w:tr w:rsidR="00BC603C" w:rsidRPr="00893184" w:rsidTr="00614516">
        <w:trPr>
          <w:trHeight w:val="354"/>
        </w:trPr>
        <w:tc>
          <w:tcPr>
            <w:tcW w:w="10825" w:type="dxa"/>
            <w:gridSpan w:val="8"/>
            <w:shd w:val="clear" w:color="auto" w:fill="006E52"/>
          </w:tcPr>
          <w:p w:rsidR="00BC603C" w:rsidRPr="00076BED" w:rsidRDefault="00BC603C" w:rsidP="00C744C1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 w:rsidRPr="00076BED"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>PRANZO</w:t>
            </w:r>
          </w:p>
        </w:tc>
      </w:tr>
      <w:tr w:rsidR="00BC603C" w:rsidRPr="00893184" w:rsidTr="00614516">
        <w:trPr>
          <w:trHeight w:val="417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before="1" w:after="0" w:line="240" w:lineRule="auto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Primo piatto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Risotto allo zafferano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Cous cous alle verdure e legumi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Pasta al ragù 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Pasta con zucchine e pomodorini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Pasta all’isolana (tonno, olive e capperi)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Gnocchetti verdi in salsa rosa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Pasta </w:t>
            </w: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>pomodorini e basilico</w:t>
            </w:r>
          </w:p>
        </w:tc>
      </w:tr>
      <w:tr w:rsidR="00BC603C" w:rsidRPr="00893184" w:rsidTr="00614516">
        <w:trPr>
          <w:trHeight w:val="416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92" w:lineRule="exact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Secondo piatto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Polpette al pomodoro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Insalata di pollo con</w:t>
            </w:r>
          </w:p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lattuga e champignon 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Merluzzo al pane saporito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Hamburger</w:t>
            </w: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 xml:space="preserve"> alla pizzaiola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Cotoletta di pesce al forno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>Fesa di tacchino arrosto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Arrosto di lonza al vino bianco</w:t>
            </w:r>
          </w:p>
        </w:tc>
      </w:tr>
      <w:tr w:rsidR="00BC603C" w:rsidRPr="00893184" w:rsidTr="00614516">
        <w:trPr>
          <w:trHeight w:val="278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92" w:lineRule="exact"/>
              <w:ind w:left="115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Contorno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Peperonata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Carote gratinate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Zucchine trifolate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Fagiolini al vapore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Pomodori gratinati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Zucchine aglio e prezzemolo 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Patate al forno</w:t>
            </w:r>
          </w:p>
        </w:tc>
      </w:tr>
      <w:tr w:rsidR="00BC603C" w:rsidRPr="00893184" w:rsidTr="00614516">
        <w:trPr>
          <w:trHeight w:val="277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93" w:lineRule="exact"/>
              <w:ind w:left="116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Frutta o Dessert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</w:tr>
      <w:tr w:rsidR="00BC603C" w:rsidRPr="00893184" w:rsidTr="00614516">
        <w:trPr>
          <w:trHeight w:val="222"/>
        </w:trPr>
        <w:tc>
          <w:tcPr>
            <w:tcW w:w="10825" w:type="dxa"/>
            <w:gridSpan w:val="8"/>
            <w:shd w:val="clear" w:color="auto" w:fill="006E52"/>
          </w:tcPr>
          <w:p w:rsidR="00BC603C" w:rsidRPr="00076BED" w:rsidRDefault="00BC603C" w:rsidP="00C744C1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  <w:t>CENA</w:t>
            </w:r>
          </w:p>
        </w:tc>
      </w:tr>
      <w:tr w:rsidR="00BC603C" w:rsidRPr="00893184" w:rsidTr="00614516">
        <w:trPr>
          <w:trHeight w:val="165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72" w:lineRule="exact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Primo piatto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Minestra di verdura con crostini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Passato di legumi e verdura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Minestra contadina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Zuppa di cipolle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Crema di ceci al rosmarino 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Vellutata di carote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Minestrone </w:t>
            </w:r>
          </w:p>
        </w:tc>
      </w:tr>
      <w:tr w:rsidR="00BC603C" w:rsidRPr="00893184" w:rsidTr="00614516">
        <w:trPr>
          <w:trHeight w:val="278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before="1" w:after="0" w:line="240" w:lineRule="auto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Secondo piatto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Frittata di cipolle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Torta salata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Involtini di prosciutto e formaggio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Caprese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Scaloppine di pollo al limone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Primo sale c/pepe e olio extravergine d’oliva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Tonno e fagiolini</w:t>
            </w:r>
          </w:p>
        </w:tc>
      </w:tr>
      <w:tr w:rsidR="00BC603C" w:rsidRPr="00893184" w:rsidTr="00614516">
        <w:trPr>
          <w:trHeight w:val="278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92" w:lineRule="exact"/>
              <w:ind w:left="115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Contorno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Erbette all’olio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Fagiolini 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Piselli al pomodoro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Insalata di patate e olive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Contorno grigliato</w:t>
            </w:r>
          </w:p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(Patate, melanzane, zucchine, peperoni)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Coste all’olio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Melanzane al funghetto</w:t>
            </w:r>
          </w:p>
        </w:tc>
      </w:tr>
      <w:tr w:rsidR="00BC603C" w:rsidRPr="00893184" w:rsidTr="00614516">
        <w:trPr>
          <w:trHeight w:val="276"/>
        </w:trPr>
        <w:tc>
          <w:tcPr>
            <w:tcW w:w="1292" w:type="dxa"/>
            <w:shd w:val="clear" w:color="auto" w:fill="006E52"/>
          </w:tcPr>
          <w:p w:rsidR="00BC603C" w:rsidRPr="00893184" w:rsidRDefault="00BC603C" w:rsidP="00C744C1">
            <w:pPr>
              <w:spacing w:after="0" w:line="292" w:lineRule="exact"/>
              <w:ind w:left="116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Frutta o Dessert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Corbel" w:eastAsia="Corbel" w:hAnsi="Corbel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ind w:right="-108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C603C" w:rsidRPr="00893184" w:rsidRDefault="00BC603C" w:rsidP="00C744C1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</w:tr>
      <w:tr w:rsidR="00BC603C" w:rsidRPr="00893184" w:rsidTr="00614516">
        <w:trPr>
          <w:trHeight w:val="84"/>
        </w:trPr>
        <w:tc>
          <w:tcPr>
            <w:tcW w:w="10825" w:type="dxa"/>
            <w:gridSpan w:val="8"/>
            <w:shd w:val="clear" w:color="auto" w:fill="006E52"/>
          </w:tcPr>
          <w:p w:rsidR="00BC603C" w:rsidRPr="00076BED" w:rsidRDefault="00BC603C" w:rsidP="00C744C1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  <w:t>ALTERNATIVE FISSE</w:t>
            </w:r>
          </w:p>
        </w:tc>
      </w:tr>
      <w:tr w:rsidR="00BC603C" w:rsidRPr="00893184" w:rsidTr="00614516">
        <w:trPr>
          <w:trHeight w:val="839"/>
        </w:trPr>
        <w:tc>
          <w:tcPr>
            <w:tcW w:w="10825" w:type="dxa"/>
            <w:gridSpan w:val="8"/>
          </w:tcPr>
          <w:p w:rsidR="00BC603C" w:rsidRPr="00893184" w:rsidRDefault="00BC603C" w:rsidP="00C744C1">
            <w:pPr>
              <w:spacing w:after="0" w:line="240" w:lineRule="auto"/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>PRIMI PIATTI PRANZO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: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   PRIMI PIATTI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    SECONDI PIATTI PRANZO E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CONTORNI PRANZO E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MERENDA: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>-</w:t>
            </w:r>
          </w:p>
          <w:p w:rsidR="00BC603C" w:rsidRPr="00893184" w:rsidRDefault="00BC603C" w:rsidP="00C744C1">
            <w:pPr>
              <w:spacing w:after="0" w:line="240" w:lineRule="auto"/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Pasta/Riso in bianco,       Semolino in brodo         Affettati a rotazione o formaggio      Insalate miste a rotazione         Budino </w:t>
            </w:r>
          </w:p>
          <w:p w:rsidR="00BC603C" w:rsidRPr="00893184" w:rsidRDefault="00BC603C" w:rsidP="00C744C1">
            <w:pPr>
              <w:tabs>
                <w:tab w:val="left" w:pos="2670"/>
                <w:tab w:val="left" w:pos="8190"/>
              </w:tabs>
              <w:spacing w:after="0" w:line="240" w:lineRule="auto"/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Pasta/Riso al pomodoro   Pastina in brodo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</w:t>
            </w: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            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     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ab/>
            </w: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Purea di patate                         Yougurt</w:t>
            </w:r>
          </w:p>
          <w:p w:rsidR="00BC603C" w:rsidRPr="00893184" w:rsidRDefault="00BC603C" w:rsidP="00C744C1">
            <w:pPr>
              <w:tabs>
                <w:tab w:val="left" w:pos="2670"/>
              </w:tabs>
              <w:spacing w:after="0" w:line="240" w:lineRule="auto"/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Pastina in brodo                                                                                                                                                               Mousse di frutta</w:t>
            </w:r>
          </w:p>
        </w:tc>
      </w:tr>
      <w:bookmarkEnd w:id="3"/>
    </w:tbl>
    <w:p w:rsidR="00D232C8" w:rsidRDefault="00D232C8" w:rsidP="00EF3516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D232C8" w:rsidRDefault="00D232C8" w:rsidP="00EF3516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AE0277" w:rsidRDefault="00AE0277" w:rsidP="001B1BA6">
      <w:pPr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</w:p>
    <w:p w:rsidR="00AE0277" w:rsidRDefault="00AE0277" w:rsidP="001B1BA6">
      <w:pPr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ORARIO DELLE VISITE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L’orario delle visite è libero dalle ore 8.00 alle ore 20.00. Attese le normali attività assistenziali mattutine, si consiglia di accedere ai nuclei dopo le ore 10.00. Negli altri orari l’accesso e la permanenza sono subordinati ad autorizzazione da parte della Direzione.</w:t>
      </w:r>
    </w:p>
    <w:p w:rsidR="001B1BA6" w:rsidRPr="003F1791" w:rsidRDefault="001B1BA6" w:rsidP="001B1BA6">
      <w:pPr>
        <w:jc w:val="center"/>
        <w:rPr>
          <w:rFonts w:ascii="Tahoma" w:hAnsi="Tahoma" w:cs="Tahoma"/>
          <w:b/>
          <w:sz w:val="22"/>
          <w:szCs w:val="22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color w:val="365F91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365F91"/>
          <w:sz w:val="22"/>
          <w:szCs w:val="22"/>
          <w:lang w:val="it-IT"/>
        </w:rPr>
        <w:t>SISTEMA DI VALUTAZIONE DELLA SODDIFAZIONE DI OSPITI E PARENTI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SERCOP</w:t>
      </w:r>
      <w:r w:rsidR="00390268">
        <w:rPr>
          <w:rFonts w:ascii="Tahoma" w:hAnsi="Tahoma" w:cs="Tahoma"/>
          <w:sz w:val="22"/>
          <w:szCs w:val="22"/>
          <w:lang w:val="it-IT"/>
        </w:rPr>
        <w:t>,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cosciente che il livello di soddisfazione degli ospiti e dei loro familiari è un indicatore importante per la riorganizzazione dei servizi della RSA finalizzati a rispondere ai bisogni e desideri degli ospiti e dei loro familiari, attiva il Sistema di valutazione annuale di soddisfazione degli ospiti e dei loro familiari.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Si impegna, quindi, mediante apposito questionario, a rilevare sistematicamente e comunque annualmente il grado di soddisfazione degli ospiti e dei loro famigliari.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questionario rileva il gradimento nelle seguenti aree:</w:t>
      </w:r>
    </w:p>
    <w:p w:rsidR="001B1BA6" w:rsidRPr="003F1791" w:rsidRDefault="001B1BA6" w:rsidP="00020A48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area alberghiera (vitto, alloggio, igiene degli alimenti);</w:t>
      </w:r>
    </w:p>
    <w:p w:rsidR="001B1BA6" w:rsidRPr="001B1BA6" w:rsidRDefault="001B1BA6" w:rsidP="00020A48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area relazionale;</w:t>
      </w:r>
    </w:p>
    <w:p w:rsidR="001B1BA6" w:rsidRPr="001B1BA6" w:rsidRDefault="001B1BA6" w:rsidP="00020A48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area professionalità operatori;</w:t>
      </w:r>
    </w:p>
    <w:p w:rsidR="001B1BA6" w:rsidRPr="001B1BA6" w:rsidRDefault="001B1BA6" w:rsidP="00020A48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area organizzativa.</w:t>
      </w:r>
    </w:p>
    <w:p w:rsidR="001B1BA6" w:rsidRPr="001B1BA6" w:rsidRDefault="001B1BA6" w:rsidP="001B1BA6">
      <w:pPr>
        <w:jc w:val="both"/>
        <w:rPr>
          <w:rFonts w:ascii="Tahoma" w:hAnsi="Tahoma" w:cs="Tahoma"/>
          <w:sz w:val="22"/>
          <w:szCs w:val="22"/>
        </w:rPr>
      </w:pP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 questionari sono distribuiti dalla reception agli ospiti e ai loro familiari. Una volta compilato il questionario anonimo viene depositato dall’interessato in apposita casella. Il questionario di soddisfazione viene consegnato sia agli ospiti e che ai parenti nel periodo tra settembre e dicembre di ogni anno.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 dati raccolti saranno elaborati dalla Direzione Generale e indicano eventuali linee di miglioramento della qualità del servizio reso verso i quali l’Azienda deve sviluppare la sua azione.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Relazione sintetica dei dati raccolti sarà presentata agli ospiti e ai loro famigliari.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E’</w:t>
      </w:r>
      <w:r w:rsidR="00390268">
        <w:rPr>
          <w:rFonts w:ascii="Tahoma" w:hAnsi="Tahoma" w:cs="Tahoma"/>
          <w:sz w:val="22"/>
          <w:szCs w:val="22"/>
          <w:lang w:val="it-IT"/>
        </w:rPr>
        <w:t xml:space="preserve">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istituita, inoltre, una scheda di segnalazione delle disfunzioni, suggerimenti e reclami, che può essere richiesta e consegnata alla reception per l’inoltro alla Direzione Generale. 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Direzione Generale, a seguito della verifica delle cause e dell’approfondimento del disservizio, provvederà a rispondere ed indicare le azioni di miglioramento intraprese entro 24/48 ore dalla ricezione della segnalazione.</w:t>
      </w:r>
    </w:p>
    <w:p w:rsidR="00E00479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</w:p>
    <w:p w:rsidR="00E00479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</w:p>
    <w:p w:rsidR="001B1BA6" w:rsidRPr="003F1791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  <w:r>
        <w:rPr>
          <w:rFonts w:ascii="Tahoma" w:hAnsi="Tahoma" w:cs="Tahoma"/>
          <w:b/>
          <w:color w:val="76923C"/>
          <w:lang w:val="it-IT"/>
        </w:rPr>
        <w:lastRenderedPageBreak/>
        <w:t>A</w:t>
      </w:r>
      <w:r w:rsidR="001B1BA6" w:rsidRPr="003F1791">
        <w:rPr>
          <w:rFonts w:ascii="Tahoma" w:hAnsi="Tahoma" w:cs="Tahoma"/>
          <w:b/>
          <w:color w:val="76923C"/>
          <w:lang w:val="it-IT"/>
        </w:rPr>
        <w:t>TTIVITA’ DI RIABILITAZIONE, ANIMAZIONE E SOCIALIZZAZIONE</w:t>
      </w:r>
    </w:p>
    <w:p w:rsidR="001B1BA6" w:rsidRPr="003F1791" w:rsidRDefault="001B1BA6" w:rsidP="001B1BA6">
      <w:pPr>
        <w:rPr>
          <w:rFonts w:ascii="Tahoma" w:hAnsi="Tahoma" w:cs="Tahoma"/>
          <w:b/>
          <w:color w:val="76923C"/>
          <w:lang w:val="it-IT"/>
        </w:rPr>
      </w:pPr>
    </w:p>
    <w:p w:rsidR="001B1BA6" w:rsidRPr="001B1BA6" w:rsidRDefault="001B1BA6" w:rsidP="001B1BA6">
      <w:pPr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Attività svolte in struttura: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Fisioterapia individuale</w:t>
      </w:r>
      <w:r w:rsidR="00EE1471">
        <w:rPr>
          <w:rFonts w:ascii="Tahoma" w:hAnsi="Tahoma" w:cs="Tahoma"/>
          <w:sz w:val="22"/>
          <w:szCs w:val="22"/>
        </w:rPr>
        <w:t xml:space="preserve"> e di gruppo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Terapia fisica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 xml:space="preserve">Riabilitazione cognitiva </w:t>
      </w:r>
      <w:r w:rsidR="00EE1471">
        <w:rPr>
          <w:rFonts w:ascii="Tahoma" w:hAnsi="Tahoma" w:cs="Tahoma"/>
          <w:sz w:val="22"/>
          <w:szCs w:val="22"/>
        </w:rPr>
        <w:t xml:space="preserve">in piccoli </w:t>
      </w:r>
      <w:r w:rsidRPr="001B1BA6">
        <w:rPr>
          <w:rFonts w:ascii="Tahoma" w:hAnsi="Tahoma" w:cs="Tahoma"/>
          <w:sz w:val="22"/>
          <w:szCs w:val="22"/>
        </w:rPr>
        <w:t>grupp</w:t>
      </w:r>
      <w:r w:rsidR="00EE1471">
        <w:rPr>
          <w:rFonts w:ascii="Tahoma" w:hAnsi="Tahoma" w:cs="Tahoma"/>
          <w:sz w:val="22"/>
          <w:szCs w:val="22"/>
        </w:rPr>
        <w:t>i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Riabilitazione cognitiva individuale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Festa dei compleanni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Festa d’estate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Tombola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Laboratorio Creativo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Preparazione nuclei per festività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Lettura del giornale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 xml:space="preserve">Cinema 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S. Messa</w:t>
      </w:r>
    </w:p>
    <w:p w:rsid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S. Rosario</w:t>
      </w:r>
    </w:p>
    <w:p w:rsidR="00EE1471" w:rsidRPr="001B1BA6" w:rsidRDefault="00EE1471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Confessioni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Musicoterapia</w:t>
      </w:r>
    </w:p>
    <w:p w:rsidR="001B1BA6" w:rsidRPr="003F1791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Progetto attività di musica e musical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Colloqui individuali con ospiti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Colloqui individuali con familiari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Terapia reminescenza di gruppo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Attività sensoriale</w:t>
      </w:r>
    </w:p>
    <w:p w:rsidR="001B1BA6" w:rsidRPr="001B1BA6" w:rsidRDefault="001B1BA6" w:rsidP="00020A48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Uscite sul territorio</w:t>
      </w:r>
    </w:p>
    <w:p w:rsidR="001B1BA6" w:rsidRPr="001B1BA6" w:rsidRDefault="001B1BA6" w:rsidP="007A5C68">
      <w:pPr>
        <w:rPr>
          <w:rFonts w:ascii="Tahoma" w:hAnsi="Tahoma" w:cs="Tahoma"/>
          <w:b/>
          <w:color w:val="76923C"/>
          <w:sz w:val="22"/>
          <w:szCs w:val="22"/>
        </w:rPr>
      </w:pPr>
    </w:p>
    <w:p w:rsidR="001B1BA6" w:rsidRPr="007A5C68" w:rsidRDefault="007A5C68" w:rsidP="007A5C68">
      <w:pPr>
        <w:jc w:val="center"/>
        <w:rPr>
          <w:rFonts w:ascii="Tahoma" w:hAnsi="Tahoma" w:cs="Tahoma"/>
          <w:b/>
          <w:color w:val="76923C"/>
          <w:sz w:val="22"/>
          <w:szCs w:val="22"/>
        </w:rPr>
      </w:pPr>
      <w:r>
        <w:rPr>
          <w:rFonts w:ascii="Tahoma" w:hAnsi="Tahoma" w:cs="Tahoma"/>
          <w:b/>
          <w:color w:val="76923C"/>
          <w:sz w:val="22"/>
          <w:szCs w:val="22"/>
        </w:rPr>
        <w:t>DIMISSIONE</w:t>
      </w:r>
    </w:p>
    <w:p w:rsidR="001B1BA6" w:rsidRPr="007A5C68" w:rsidRDefault="001B1BA6" w:rsidP="001B1BA6">
      <w:pPr>
        <w:spacing w:after="200" w:line="276" w:lineRule="auto"/>
        <w:contextualSpacing/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La dimissione nei casi previsti nel Contratto di Ricovero viene attivata dal</w:t>
      </w:r>
      <w:r w:rsidR="00E00479" w:rsidRPr="007A5C68">
        <w:rPr>
          <w:rFonts w:ascii="Tahoma" w:hAnsi="Tahoma" w:cs="Tahoma"/>
          <w:color w:val="auto"/>
          <w:sz w:val="22"/>
          <w:szCs w:val="22"/>
          <w:lang w:val="it-IT"/>
        </w:rPr>
        <w:t xml:space="preserve"> Responsabile Amministrativo</w:t>
      </w: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.</w:t>
      </w:r>
    </w:p>
    <w:p w:rsidR="001B1BA6" w:rsidRPr="007A5C68" w:rsidRDefault="001B1BA6" w:rsidP="001B1BA6">
      <w:pPr>
        <w:spacing w:after="200" w:line="276" w:lineRule="auto"/>
        <w:contextualSpacing/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Negli altri casi la richiesta di dimissione deve essere</w:t>
      </w:r>
      <w:r w:rsidR="00E00479" w:rsidRPr="007A5C68">
        <w:rPr>
          <w:rFonts w:ascii="Tahoma" w:hAnsi="Tahoma" w:cs="Tahoma"/>
          <w:color w:val="auto"/>
          <w:sz w:val="22"/>
          <w:szCs w:val="22"/>
          <w:lang w:val="it-IT"/>
        </w:rPr>
        <w:t xml:space="preserve"> comunicata e formalizzata all’Amministrazione </w:t>
      </w: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da parte dell’ospite o dell’avente diritto.</w:t>
      </w:r>
    </w:p>
    <w:p w:rsidR="001B1BA6" w:rsidRPr="00E00479" w:rsidRDefault="001B1BA6" w:rsidP="001B1BA6">
      <w:pPr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All’atto della Dimissione</w:t>
      </w:r>
      <w:r w:rsidRPr="007A5C68">
        <w:rPr>
          <w:rFonts w:ascii="Tahoma" w:eastAsia="Calibri" w:hAnsi="Tahoma" w:cs="Tahoma"/>
          <w:color w:val="auto"/>
          <w:sz w:val="22"/>
          <w:szCs w:val="22"/>
          <w:lang w:val="it-IT"/>
        </w:rPr>
        <w:t xml:space="preserve"> è previsto il rilascio all’utente o all’avente diritto, di una relazione di dimissione in cui siano evidenziati lo stato salute, i trattamenti effettuati, l’eventuale necessità di trattamenti successivi e le informazioni utili al proseguimento del percorso assistenziale. Viene inoltre consegnata copia del PI e PAI relativi all’ultimo periodo, ove sono anche riportati i valori delle scale di valutazione somministrate.</w:t>
      </w:r>
    </w:p>
    <w:p w:rsidR="00E00479" w:rsidRDefault="00E00479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390268" w:rsidRDefault="00390268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3561F1" w:rsidRDefault="003561F1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color w:val="984806"/>
          <w:sz w:val="22"/>
          <w:szCs w:val="22"/>
          <w:lang w:val="it-IT"/>
        </w:rPr>
      </w:pPr>
      <w:bookmarkStart w:id="4" w:name="_GoBack"/>
      <w:bookmarkEnd w:id="4"/>
      <w:r w:rsidRPr="003F1791">
        <w:rPr>
          <w:rFonts w:ascii="Tahoma" w:hAnsi="Tahoma" w:cs="Tahoma"/>
          <w:b/>
          <w:color w:val="984806"/>
          <w:sz w:val="22"/>
          <w:szCs w:val="22"/>
          <w:lang w:val="it-IT"/>
        </w:rPr>
        <w:lastRenderedPageBreak/>
        <w:t>SEGNALETICA E RICONOSCIMENTO</w:t>
      </w:r>
    </w:p>
    <w:p w:rsidR="001B1BA6" w:rsidRPr="003F1791" w:rsidRDefault="001B1BA6" w:rsidP="00390268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Nella RSA </w:t>
      </w:r>
      <w:r w:rsidR="00E00479">
        <w:rPr>
          <w:rFonts w:ascii="Tahoma" w:hAnsi="Tahoma" w:cs="Tahoma"/>
          <w:sz w:val="22"/>
          <w:szCs w:val="22"/>
          <w:lang w:val="it-IT"/>
        </w:rPr>
        <w:t xml:space="preserve">di </w:t>
      </w:r>
      <w:r w:rsidRPr="003F1791">
        <w:rPr>
          <w:rFonts w:ascii="Tahoma" w:hAnsi="Tahoma" w:cs="Tahoma"/>
          <w:sz w:val="22"/>
          <w:szCs w:val="22"/>
          <w:lang w:val="it-IT"/>
        </w:rPr>
        <w:t>Lainate gli spazi sono indicati con apposita segnaletica finalizzata a favorire gli spostamenti degli ospiti e dei loro familiari e visitatori.</w:t>
      </w:r>
    </w:p>
    <w:p w:rsidR="001B1BA6" w:rsidRPr="003F1791" w:rsidRDefault="001B1BA6" w:rsidP="001B1BA6">
      <w:pPr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personale di servizio è individuabile attraverso cartellino di riconoscimento, visibile all’ospite, che riporta:</w:t>
      </w:r>
    </w:p>
    <w:p w:rsidR="001B1BA6" w:rsidRPr="001B1BA6" w:rsidRDefault="001B1BA6" w:rsidP="00020A48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foto dell’operatore,</w:t>
      </w:r>
    </w:p>
    <w:p w:rsidR="001B1BA6" w:rsidRPr="001B1BA6" w:rsidRDefault="001B1BA6" w:rsidP="00020A48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nome e cognome;</w:t>
      </w:r>
    </w:p>
    <w:p w:rsidR="001B1BA6" w:rsidRPr="001B1BA6" w:rsidRDefault="00EE1471" w:rsidP="00020A48">
      <w:pPr>
        <w:numPr>
          <w:ilvl w:val="0"/>
          <w:numId w:val="23"/>
        </w:numPr>
        <w:spacing w:after="0" w:line="24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funzione</w:t>
      </w:r>
      <w:r w:rsidR="001B1BA6" w:rsidRPr="001B1BA6">
        <w:rPr>
          <w:rFonts w:ascii="Tahoma" w:hAnsi="Tahoma" w:cs="Tahoma"/>
          <w:sz w:val="22"/>
          <w:szCs w:val="22"/>
        </w:rPr>
        <w:t>.</w:t>
      </w:r>
    </w:p>
    <w:p w:rsidR="001B1BA6" w:rsidRPr="001B1BA6" w:rsidRDefault="001B1BA6" w:rsidP="001B1BA6">
      <w:pPr>
        <w:rPr>
          <w:rFonts w:ascii="Tahoma" w:hAnsi="Tahoma" w:cs="Tahoma"/>
          <w:sz w:val="22"/>
          <w:szCs w:val="22"/>
        </w:rPr>
      </w:pPr>
    </w:p>
    <w:p w:rsidR="00390268" w:rsidRDefault="00390268" w:rsidP="001B1BA6">
      <w:pPr>
        <w:jc w:val="center"/>
        <w:rPr>
          <w:rFonts w:ascii="Tahoma" w:hAnsi="Tahoma" w:cs="Tahoma"/>
          <w:b/>
          <w:color w:val="984806"/>
          <w:sz w:val="22"/>
          <w:szCs w:val="22"/>
        </w:rPr>
      </w:pPr>
    </w:p>
    <w:p w:rsidR="001B1BA6" w:rsidRPr="001B1BA6" w:rsidRDefault="001B1BA6" w:rsidP="001B1BA6">
      <w:pPr>
        <w:jc w:val="center"/>
        <w:rPr>
          <w:rFonts w:ascii="Tahoma" w:hAnsi="Tahoma" w:cs="Tahoma"/>
          <w:b/>
          <w:color w:val="984806"/>
          <w:sz w:val="22"/>
          <w:szCs w:val="22"/>
        </w:rPr>
      </w:pPr>
      <w:r w:rsidRPr="001B1BA6">
        <w:rPr>
          <w:rFonts w:ascii="Tahoma" w:hAnsi="Tahoma" w:cs="Tahoma"/>
          <w:b/>
          <w:color w:val="984806"/>
          <w:sz w:val="22"/>
          <w:szCs w:val="22"/>
        </w:rPr>
        <w:t xml:space="preserve">ACCESSO AGLI ATTI </w:t>
      </w:r>
    </w:p>
    <w:p w:rsidR="001B1BA6" w:rsidRPr="001B1BA6" w:rsidRDefault="001B1BA6" w:rsidP="001B1BA6">
      <w:pPr>
        <w:jc w:val="center"/>
        <w:rPr>
          <w:rFonts w:ascii="Tahoma" w:hAnsi="Tahoma" w:cs="Tahoma"/>
          <w:b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(legge 241/90)</w:t>
      </w:r>
    </w:p>
    <w:p w:rsidR="001B1BA6" w:rsidRPr="003F1791" w:rsidRDefault="00787E1D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787E1D">
        <w:rPr>
          <w:rFonts w:ascii="Tahoma" w:hAnsi="Tahoma" w:cs="Tahoma"/>
          <w:sz w:val="22"/>
          <w:szCs w:val="22"/>
          <w:lang w:val="it-IT"/>
        </w:rPr>
        <w:t>SERCOP</w:t>
      </w:r>
      <w:r w:rsidR="001B1BA6" w:rsidRPr="003F1791">
        <w:rPr>
          <w:rFonts w:ascii="Tahoma" w:hAnsi="Tahoma" w:cs="Tahoma"/>
          <w:sz w:val="22"/>
          <w:szCs w:val="22"/>
          <w:lang w:val="it-IT"/>
        </w:rPr>
        <w:t xml:space="preserve"> ha adottato una procedura ed un modello per garantire l’accesso agli atti.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Per le modalità di presentazione della domanda, i costi e per il reperimento del modello è possibile accedere alle informaz</w:t>
      </w:r>
      <w:r w:rsidR="00787E1D">
        <w:rPr>
          <w:rFonts w:ascii="Tahoma" w:hAnsi="Tahoma" w:cs="Tahoma"/>
          <w:sz w:val="22"/>
          <w:szCs w:val="22"/>
          <w:lang w:val="it-IT"/>
        </w:rPr>
        <w:t>ioni sul sito internet aziendale</w:t>
      </w:r>
      <w:r w:rsidRPr="003F1791">
        <w:rPr>
          <w:rFonts w:ascii="Tahoma" w:hAnsi="Tahoma" w:cs="Tahoma"/>
          <w:sz w:val="22"/>
          <w:szCs w:val="22"/>
          <w:lang w:val="it-IT"/>
        </w:rPr>
        <w:t>.</w:t>
      </w:r>
    </w:p>
    <w:p w:rsidR="001B1BA6" w:rsidRPr="003F1791" w:rsidRDefault="001B1BA6" w:rsidP="001B1BA6">
      <w:pPr>
        <w:jc w:val="both"/>
        <w:rPr>
          <w:color w:val="FF0000"/>
          <w:sz w:val="22"/>
          <w:szCs w:val="22"/>
          <w:lang w:val="it-IT"/>
        </w:rPr>
      </w:pPr>
      <w:r w:rsidRPr="00390268">
        <w:rPr>
          <w:rFonts w:ascii="Tahoma" w:hAnsi="Tahoma" w:cs="Tahoma"/>
          <w:sz w:val="22"/>
          <w:szCs w:val="22"/>
          <w:lang w:val="it-IT"/>
        </w:rPr>
        <w:t>Le richieste di accesso agli atti saranno evase entro 30 giorni dal ricevimento dell’istanza completa.</w:t>
      </w:r>
    </w:p>
    <w:p w:rsidR="001B1BA6" w:rsidRPr="00787E1D" w:rsidRDefault="001B1BA6" w:rsidP="00787E1D">
      <w:pPr>
        <w:widowControl w:val="0"/>
        <w:rPr>
          <w:sz w:val="22"/>
          <w:szCs w:val="22"/>
          <w:lang w:val="it-IT"/>
        </w:rPr>
      </w:pPr>
      <w:r w:rsidRPr="003F1791">
        <w:rPr>
          <w:sz w:val="22"/>
          <w:szCs w:val="22"/>
          <w:lang w:val="it-IT"/>
        </w:rPr>
        <w:t> </w:t>
      </w: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2B3834" w:rsidRDefault="002B3834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  <w:r w:rsidRPr="003F1791">
        <w:rPr>
          <w:rFonts w:ascii="Tahoma" w:hAnsi="Tahoma" w:cs="Tahoma"/>
          <w:b/>
          <w:sz w:val="28"/>
          <w:szCs w:val="36"/>
          <w:lang w:val="it-IT"/>
        </w:rPr>
        <w:t>CARTA DEI DIRITTI DELLA PERSONA ANZIANA</w:t>
      </w:r>
    </w:p>
    <w:p w:rsidR="001B1BA6" w:rsidRPr="00453607" w:rsidRDefault="001B1BA6" w:rsidP="001B1BA6">
      <w:pPr>
        <w:jc w:val="center"/>
        <w:rPr>
          <w:rFonts w:ascii="Tahoma" w:hAnsi="Tahoma" w:cs="Tahoma"/>
          <w:b/>
          <w:sz w:val="28"/>
          <w:szCs w:val="36"/>
        </w:rPr>
      </w:pPr>
      <w:r w:rsidRPr="00453607">
        <w:rPr>
          <w:rFonts w:ascii="Tahoma" w:hAnsi="Tahoma" w:cs="Tahoma"/>
          <w:b/>
          <w:sz w:val="28"/>
          <w:szCs w:val="36"/>
        </w:rPr>
        <w:t xml:space="preserve">RSA </w:t>
      </w:r>
      <w:r>
        <w:rPr>
          <w:rFonts w:ascii="Tahoma" w:hAnsi="Tahoma" w:cs="Tahoma"/>
          <w:b/>
          <w:sz w:val="28"/>
          <w:szCs w:val="36"/>
        </w:rPr>
        <w:t>LAINATE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4813"/>
      </w:tblGrid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jc w:val="center"/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</w:pPr>
            <w:r w:rsidRPr="003F1791"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  <w:t>La persona ha il diritto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jc w:val="center"/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</w:pPr>
            <w:r w:rsidRPr="003F1791"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  <w:t>La società e le istituzioni hanno il dovere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sviluppare e di conservare la propria individualità e libertà.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rispettare l’individualità di ogni persona anziana, riconoscendone i bisogni e realizzando gli interventi ad essi adeguati, con riferimento a tutti i parametri della sua qualità di vita e non in funzione esclusivamente della sua età anagrafica.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conservare e veder rispettate, in osservanza  dei principi costituzionali, le proprie credenze, opinioni e sentimenti.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rispettare credenze, opinioni e sentimenti delle persone anziane, anche quando essi dovessero apparire anacronistici o in contrasto con la cultura dominante, impegnandosi a coglierne il significato nel corso della storia della popolazione.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conservare le proprie modalità di condotta sociale, se non lesive dei diritti altrui, anche quando esse dovessero apparire in contrasto con i comportamenti dominanti nel suo ambiente di appartenenza.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rispettare le modalità di condotta della persona anziana, compatibili con le regole della convivenza sociale, evitando di “correggerle” e di “deriderle”, senza per questo venire meno all’obbligo di aiuto per la sua migliore integrazione nella vita della comunità.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conservare la libertà di scegliere dove vivere.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rispettare la libera scelta della persona anziana di continuare a vivere nel proprio domicilio, garantendo il sostegno necessario, nonché, in caso di assoluta impossibilità, le condizioni di accoglienza che permettano di conservare alcuni aspetti dell’ambiente di vita abbandonato.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essere accudita e curata nell’ambiente che meglio garantisce il recupero della funzione lesa.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accudire e curare l’anziano fin dove è possibile a domicilio, se questo è l’ambiente che meglio stimola il recupero o il mantenimento della funzione lesa, fornendo ogni prestazione sanitaria e sociale ritenuta praticabile ed opportuna.</w:t>
            </w:r>
          </w:p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Resta comunque garantito all’anziano malato il diritto al ricovero in struttura ospedaliera o riabilitativa per tutto il periodo necessario per la cura e la riabilitazione.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vivere con chi desidera.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 xml:space="preserve">Di favorire, per quanto possibile, la convivenza della persona anziana con i familiari, sostenendo </w:t>
            </w:r>
            <w:r w:rsidRPr="003F1791">
              <w:rPr>
                <w:rFonts w:ascii="Tahoma" w:hAnsi="Tahoma" w:cs="Tahoma"/>
                <w:lang w:val="it-IT"/>
              </w:rPr>
              <w:lastRenderedPageBreak/>
              <w:t>opportunamente questi ultimi e stimolando ogni possibilità di integrazione.</w:t>
            </w:r>
          </w:p>
        </w:tc>
      </w:tr>
      <w:tr w:rsidR="00AF0887" w:rsidRPr="00F431A7" w:rsidTr="00E00479">
        <w:tc>
          <w:tcPr>
            <w:tcW w:w="4809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lastRenderedPageBreak/>
              <w:t>Di avere una vita di relazione.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evitare nei confronti dell’anziano ogni forma di ghettizzazione che gli impedisca di interagire liberamente con tutte le fasce di età presenti nella popolazione.</w:t>
            </w:r>
          </w:p>
        </w:tc>
      </w:tr>
    </w:tbl>
    <w:p w:rsidR="00AF0887" w:rsidRPr="003F1791" w:rsidRDefault="00AF0887" w:rsidP="00AF0887">
      <w:pPr>
        <w:rPr>
          <w:rFonts w:ascii="Tahoma" w:hAnsi="Tahoma" w:cs="Tahoma"/>
          <w:b/>
          <w:bCs/>
          <w:lang w:val="it-IT"/>
        </w:rPr>
      </w:pPr>
    </w:p>
    <w:p w:rsidR="00AF0887" w:rsidRPr="003F1791" w:rsidRDefault="00AF0887" w:rsidP="00AF0887">
      <w:pPr>
        <w:rPr>
          <w:rFonts w:ascii="Tahoma" w:hAnsi="Tahoma" w:cs="Tahoma"/>
          <w:b/>
          <w:bCs/>
          <w:lang w:val="it-IT"/>
        </w:rPr>
      </w:pP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6"/>
        <w:gridCol w:w="33"/>
        <w:gridCol w:w="4813"/>
      </w:tblGrid>
      <w:tr w:rsidR="00AF0887" w:rsidRPr="00F431A7" w:rsidTr="00AF0887">
        <w:tc>
          <w:tcPr>
            <w:tcW w:w="4809" w:type="dxa"/>
            <w:gridSpan w:val="2"/>
          </w:tcPr>
          <w:p w:rsidR="00AF0887" w:rsidRPr="003F1791" w:rsidRDefault="00AF0887" w:rsidP="004C3807">
            <w:pPr>
              <w:jc w:val="center"/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  <w:t>La persona ha il diritto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jc w:val="center"/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</w:pPr>
            <w:r w:rsidRPr="003F1791">
              <w:rPr>
                <w:rFonts w:ascii="Tahoma" w:hAnsi="Tahoma" w:cs="Tahoma"/>
                <w:b/>
                <w:i/>
                <w:color w:val="76923C"/>
                <w:sz w:val="22"/>
                <w:szCs w:val="22"/>
                <w:lang w:val="it-IT"/>
              </w:rPr>
              <w:t>La società e le istituzioni hanno il dovere</w:t>
            </w:r>
          </w:p>
        </w:tc>
      </w:tr>
      <w:tr w:rsidR="00AF0887" w:rsidRPr="00F431A7" w:rsidTr="00AF0887">
        <w:tc>
          <w:tcPr>
            <w:tcW w:w="4809" w:type="dxa"/>
            <w:gridSpan w:val="2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essere messa in condizione di esprimere le proprie attitudini personali, la propria originalità e creatività.</w:t>
            </w:r>
          </w:p>
        </w:tc>
        <w:tc>
          <w:tcPr>
            <w:tcW w:w="4813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fornire ad ogni persona di età avanzata la possibilità di conservare e realizzare le proprie attitudini personali, di esprimere la propria emotività e di percepire il proprio valore, anche se soltanto di carattere affettivo.</w:t>
            </w:r>
          </w:p>
        </w:tc>
      </w:tr>
      <w:tr w:rsidR="00AF0887" w:rsidRPr="00F431A7" w:rsidTr="00AF0887">
        <w:tc>
          <w:tcPr>
            <w:tcW w:w="4776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essere messa in condizione di esprimere le proprie attitudini personali, la propria originalità e creatività.</w:t>
            </w:r>
          </w:p>
        </w:tc>
        <w:tc>
          <w:tcPr>
            <w:tcW w:w="4846" w:type="dxa"/>
            <w:gridSpan w:val="2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fornire ad ogni persona di età avanzata la possibilità di conservare e realizzare le proprie attitudini personali, di esprimere la propria emotività e di percepire il proprio valore, anche se soltanto di carattere affettivo.</w:t>
            </w:r>
          </w:p>
        </w:tc>
      </w:tr>
      <w:tr w:rsidR="00AF0887" w:rsidRPr="00F431A7" w:rsidTr="00AF0887">
        <w:tc>
          <w:tcPr>
            <w:tcW w:w="4776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essere salvaguardata da ogni forma di violenza fisica e/o morale.</w:t>
            </w:r>
          </w:p>
        </w:tc>
        <w:tc>
          <w:tcPr>
            <w:tcW w:w="4846" w:type="dxa"/>
            <w:gridSpan w:val="2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contrastare, in ogni ambito della società, ogni forma di sopraffazione e prevaricazione a danno degli anziani.</w:t>
            </w:r>
          </w:p>
        </w:tc>
      </w:tr>
      <w:tr w:rsidR="00AF0887" w:rsidRPr="00F431A7" w:rsidTr="00AF0887">
        <w:tc>
          <w:tcPr>
            <w:tcW w:w="4776" w:type="dxa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essere messa in condizione di godere e di conservare la propria dignità e il proprio valore, anche in casi di perdita parziale o totale della propria autonomia ed autosufficienza.</w:t>
            </w:r>
          </w:p>
        </w:tc>
        <w:tc>
          <w:tcPr>
            <w:tcW w:w="4846" w:type="dxa"/>
            <w:gridSpan w:val="2"/>
          </w:tcPr>
          <w:p w:rsidR="00AF0887" w:rsidRPr="003F1791" w:rsidRDefault="00AF0887" w:rsidP="004C3807">
            <w:pPr>
              <w:rPr>
                <w:rFonts w:ascii="Tahoma" w:hAnsi="Tahoma" w:cs="Tahoma"/>
                <w:lang w:val="it-IT"/>
              </w:rPr>
            </w:pPr>
            <w:r w:rsidRPr="003F1791">
              <w:rPr>
                <w:rFonts w:ascii="Tahoma" w:hAnsi="Tahoma" w:cs="Tahoma"/>
                <w:lang w:val="it-IT"/>
              </w:rPr>
              <w:t>Di operare perché, anche nelle situazioni più compromesse e terminali, siano supportate le capacità residue di ogni persona, realizzando un clima di accettazione, di condivisione e di solidarietà che garantisca il pieno rispetto della dignità umana.</w:t>
            </w:r>
          </w:p>
        </w:tc>
      </w:tr>
    </w:tbl>
    <w:p w:rsidR="00AF0887" w:rsidRPr="003F1791" w:rsidRDefault="00AF0887" w:rsidP="001B350C">
      <w:pPr>
        <w:rPr>
          <w:sz w:val="22"/>
          <w:szCs w:val="22"/>
          <w:lang w:val="it-IT"/>
        </w:rPr>
      </w:pPr>
    </w:p>
    <w:p w:rsidR="00B96E12" w:rsidRDefault="00B96E12" w:rsidP="00B96E12">
      <w:pPr>
        <w:pStyle w:val="Intestazione"/>
        <w:jc w:val="center"/>
        <w:rPr>
          <w:rFonts w:ascii="Tahoma" w:hAnsi="Tahoma" w:cs="Tahoma"/>
          <w:b/>
          <w:color w:val="002060"/>
        </w:rPr>
      </w:pPr>
      <w:r>
        <w:rPr>
          <w:rFonts w:ascii="Tahoma" w:hAnsi="Tahoma" w:cs="Tahoma"/>
          <w:b/>
          <w:color w:val="002060"/>
        </w:rPr>
        <w:t>COME RAGGIUNGERCI</w:t>
      </w:r>
    </w:p>
    <w:p w:rsidR="00B96E12" w:rsidRPr="00453607" w:rsidRDefault="00B96E12" w:rsidP="00B96E12">
      <w:pPr>
        <w:pStyle w:val="Intestazione"/>
        <w:jc w:val="center"/>
        <w:rPr>
          <w:rFonts w:ascii="Tahoma" w:hAnsi="Tahoma" w:cs="Tahoma"/>
        </w:rPr>
      </w:pP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  <w:r w:rsidRPr="00453607">
        <w:rPr>
          <w:rFonts w:ascii="Tahoma" w:hAnsi="Tahoma" w:cs="Tahoma"/>
        </w:rPr>
        <w:t xml:space="preserve">La Residenza Sanitaria Assistenziale </w:t>
      </w:r>
      <w:r>
        <w:rPr>
          <w:rFonts w:ascii="Tahoma" w:hAnsi="Tahoma" w:cs="Tahoma"/>
        </w:rPr>
        <w:t>Lainate</w:t>
      </w:r>
      <w:r w:rsidRPr="00453607">
        <w:rPr>
          <w:rFonts w:ascii="Tahoma" w:hAnsi="Tahoma" w:cs="Tahoma"/>
        </w:rPr>
        <w:t xml:space="preserve"> è situat</w:t>
      </w:r>
      <w:r>
        <w:rPr>
          <w:rFonts w:ascii="Tahoma" w:hAnsi="Tahoma" w:cs="Tahoma"/>
        </w:rPr>
        <w:t xml:space="preserve">a </w:t>
      </w:r>
      <w:r w:rsidR="00AB5D6B">
        <w:rPr>
          <w:rFonts w:ascii="Tahoma" w:hAnsi="Tahoma" w:cs="Tahoma"/>
        </w:rPr>
        <w:t>in Via Marche, 72</w:t>
      </w:r>
      <w:r>
        <w:rPr>
          <w:rFonts w:ascii="Tahoma" w:hAnsi="Tahoma" w:cs="Tahoma"/>
        </w:rPr>
        <w:t>.</w:t>
      </w: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  <w:r w:rsidRPr="00453607">
        <w:rPr>
          <w:rFonts w:ascii="Tahoma" w:hAnsi="Tahoma" w:cs="Tahoma"/>
        </w:rPr>
        <w:t>E’ raggiungibile:</w:t>
      </w:r>
    </w:p>
    <w:p w:rsidR="00B96E12" w:rsidRPr="00787E1D" w:rsidRDefault="00B96E12" w:rsidP="00020A48">
      <w:pPr>
        <w:pStyle w:val="Intestazione"/>
        <w:numPr>
          <w:ilvl w:val="0"/>
          <w:numId w:val="24"/>
        </w:numPr>
        <w:rPr>
          <w:rFonts w:ascii="Tahoma" w:hAnsi="Tahoma" w:cs="Tahoma"/>
        </w:rPr>
      </w:pPr>
      <w:r w:rsidRPr="00787E1D">
        <w:rPr>
          <w:rFonts w:ascii="Tahoma" w:hAnsi="Tahoma" w:cs="Tahoma"/>
        </w:rPr>
        <w:t>dall</w:t>
      </w:r>
      <w:r w:rsidR="00787E1D" w:rsidRPr="00787E1D">
        <w:rPr>
          <w:rFonts w:ascii="Tahoma" w:hAnsi="Tahoma" w:cs="Tahoma"/>
        </w:rPr>
        <w:t>’autostrada uscita LAINATE alla rotonda rimanere sulla destra avanti per circa</w:t>
      </w:r>
      <w:r w:rsidR="00D0060C">
        <w:rPr>
          <w:rFonts w:ascii="Tahoma" w:hAnsi="Tahoma" w:cs="Tahoma"/>
        </w:rPr>
        <w:t xml:space="preserve"> 100 m, poi svoltare a destra. </w:t>
      </w:r>
      <w:r w:rsidR="00787E1D" w:rsidRPr="00787E1D">
        <w:rPr>
          <w:rFonts w:ascii="Tahoma" w:hAnsi="Tahoma" w:cs="Tahoma"/>
        </w:rPr>
        <w:t>La struttura rimane sulla sinistra</w:t>
      </w:r>
      <w:r w:rsidRPr="00787E1D">
        <w:rPr>
          <w:rFonts w:ascii="Tahoma" w:hAnsi="Tahoma" w:cs="Tahoma"/>
        </w:rPr>
        <w:t>;</w:t>
      </w:r>
    </w:p>
    <w:p w:rsidR="00AF0887" w:rsidRPr="00AE0277" w:rsidRDefault="00B96E12" w:rsidP="007F6392">
      <w:pPr>
        <w:pStyle w:val="Intestazione"/>
        <w:numPr>
          <w:ilvl w:val="0"/>
          <w:numId w:val="24"/>
        </w:numPr>
        <w:rPr>
          <w:sz w:val="22"/>
          <w:szCs w:val="22"/>
        </w:rPr>
      </w:pPr>
      <w:r w:rsidRPr="00AE0277">
        <w:rPr>
          <w:rFonts w:ascii="Tahoma" w:hAnsi="Tahoma" w:cs="Tahoma"/>
        </w:rPr>
        <w:t xml:space="preserve">Parcheggi: </w:t>
      </w:r>
      <w:r w:rsidR="00787E1D" w:rsidRPr="00AE0277">
        <w:rPr>
          <w:rFonts w:ascii="Tahoma" w:hAnsi="Tahoma" w:cs="Tahoma"/>
        </w:rPr>
        <w:t>esterno alla stru</w:t>
      </w:r>
      <w:r w:rsidR="00AB5D6B" w:rsidRPr="00AE0277">
        <w:rPr>
          <w:rFonts w:ascii="Tahoma" w:hAnsi="Tahoma" w:cs="Tahoma"/>
        </w:rPr>
        <w:t xml:space="preserve">ttura </w:t>
      </w:r>
    </w:p>
    <w:sectPr w:rsidR="00AF0887" w:rsidRPr="00AE0277" w:rsidSect="00646D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907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00" w:rsidRDefault="00F63F00" w:rsidP="008165F7">
      <w:pPr>
        <w:spacing w:after="0" w:line="240" w:lineRule="auto"/>
      </w:pPr>
      <w:r>
        <w:separator/>
      </w:r>
    </w:p>
  </w:endnote>
  <w:endnote w:type="continuationSeparator" w:id="0">
    <w:p w:rsidR="00F63F00" w:rsidRDefault="00F63F00" w:rsidP="0081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Futura-CondensedMedium">
    <w:altName w:val="Futur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Default="00904A1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Default="00904A1F" w:rsidP="00B33E64">
    <w:pPr>
      <w:pStyle w:val="Filetto"/>
    </w:pPr>
    <w:r>
      <w:t>___________________________________________________________________________________________________________</w:t>
    </w:r>
  </w:p>
  <w:p w:rsidR="00904A1F" w:rsidRDefault="00904A1F">
    <w:pPr>
      <w:pStyle w:val="Pidipagina"/>
      <w:jc w:val="right"/>
    </w:pPr>
  </w:p>
  <w:sdt>
    <w:sdtPr>
      <w:id w:val="503403434"/>
      <w:docPartObj>
        <w:docPartGallery w:val="Page Numbers (Bottom of Page)"/>
        <w:docPartUnique/>
      </w:docPartObj>
    </w:sdtPr>
    <w:sdtEndPr/>
    <w:sdtContent>
      <w:p w:rsidR="00904A1F" w:rsidRDefault="00904A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1F1">
          <w:rPr>
            <w:noProof/>
          </w:rPr>
          <w:t>- 17 -</w:t>
        </w:r>
        <w:r>
          <w:fldChar w:fldCharType="end"/>
        </w:r>
      </w:p>
    </w:sdtContent>
  </w:sdt>
  <w:p w:rsidR="00904A1F" w:rsidRPr="00B23081" w:rsidRDefault="00904A1F" w:rsidP="00B23081">
    <w:pPr>
      <w:pStyle w:val="Pidipagina"/>
      <w:rPr>
        <w:rFonts w:ascii="Calibri" w:hAnsi="Calibri" w:cs="Arial"/>
        <w:color w:val="00B0F0"/>
        <w:sz w:val="16"/>
        <w:szCs w:val="16"/>
        <w:lang w:bidi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Default="00904A1F" w:rsidP="00B33E64">
    <w:pPr>
      <w:pStyle w:val="Filetto"/>
    </w:pPr>
    <w:r>
      <w:t>___________________________________________________________________________________________________________</w:t>
    </w:r>
  </w:p>
  <w:p w:rsidR="00904A1F" w:rsidRPr="00285795" w:rsidRDefault="00904A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</w:p>
  <w:p w:rsidR="00904A1F" w:rsidRPr="00084CB1" w:rsidRDefault="00904A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b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AZIENDA SPECIALE DEI COMUNI DEL RHODENSE PER I SERVIZI ALLA PERSONA</w:t>
    </w:r>
  </w:p>
  <w:p w:rsidR="00904A1F" w:rsidRPr="00084CB1" w:rsidRDefault="00904A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b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Comuni di Arese, Cornaredo, Lainate, Nerviano, Pero, Pogliano Milanese, Pregnana Milanese, Rho, Settimo Milanese, Vanzago</w:t>
    </w:r>
  </w:p>
  <w:p w:rsidR="00904A1F" w:rsidRDefault="00904A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Sede legale</w:t>
    </w:r>
    <w:r>
      <w:rPr>
        <w:rFonts w:ascii="Calibri" w:hAnsi="Calibri" w:cs="Arial"/>
        <w:b/>
        <w:color w:val="002060"/>
        <w:sz w:val="18"/>
        <w:szCs w:val="18"/>
        <w:lang w:bidi="en-US"/>
      </w:rPr>
      <w:t xml:space="preserve">: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via Dei Cornaggia, 33 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-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20017 Rho (MI) </w:t>
    </w:r>
  </w:p>
  <w:p w:rsidR="00904A1F" w:rsidRPr="00084CB1" w:rsidRDefault="00904A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 xml:space="preserve">Sede </w:t>
    </w:r>
    <w:r>
      <w:rPr>
        <w:rFonts w:ascii="Calibri" w:hAnsi="Calibri" w:cs="Arial"/>
        <w:b/>
        <w:color w:val="002060"/>
        <w:sz w:val="18"/>
        <w:szCs w:val="18"/>
        <w:lang w:bidi="en-US"/>
      </w:rPr>
      <w:t xml:space="preserve">operativa: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via </w:t>
    </w:r>
    <w:r>
      <w:rPr>
        <w:rFonts w:ascii="Calibri" w:hAnsi="Calibri" w:cs="Arial"/>
        <w:color w:val="002060"/>
        <w:sz w:val="18"/>
        <w:szCs w:val="18"/>
        <w:lang w:bidi="en-US"/>
      </w:rPr>
      <w:t>Marche, 74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 </w:t>
    </w:r>
    <w:r>
      <w:rPr>
        <w:rFonts w:ascii="Calibri" w:hAnsi="Calibri" w:cs="Arial"/>
        <w:color w:val="002060"/>
        <w:sz w:val="18"/>
        <w:szCs w:val="18"/>
        <w:lang w:bidi="en-US"/>
      </w:rPr>
      <w:t>- 20020 Lainate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 (MI</w:t>
    </w:r>
    <w:r>
      <w:rPr>
        <w:rFonts w:ascii="Calibri" w:hAnsi="Calibri" w:cs="Arial"/>
        <w:color w:val="002060"/>
        <w:sz w:val="18"/>
        <w:szCs w:val="18"/>
        <w:lang w:bidi="en-US"/>
      </w:rPr>
      <w:t>)</w:t>
    </w:r>
  </w:p>
  <w:p w:rsidR="00904A1F" w:rsidRPr="00F919F3" w:rsidRDefault="00904A1F" w:rsidP="00B33E64">
    <w:pPr>
      <w:spacing w:after="0" w:line="240" w:lineRule="auto"/>
      <w:rPr>
        <w:color w:val="auto"/>
        <w:kern w:val="0"/>
        <w:sz w:val="24"/>
        <w:szCs w:val="24"/>
        <w:lang w:eastAsia="it-IT"/>
      </w:rPr>
    </w:pPr>
    <w:r w:rsidRPr="00F919F3">
      <w:rPr>
        <w:rFonts w:ascii="Calibri" w:hAnsi="Calibri" w:cs="Arial"/>
        <w:b/>
        <w:color w:val="002060"/>
        <w:sz w:val="18"/>
        <w:szCs w:val="18"/>
        <w:lang w:bidi="en-US"/>
      </w:rPr>
      <w:t>Sito web</w:t>
    </w:r>
    <w:r w:rsidRPr="00F919F3">
      <w:rPr>
        <w:rFonts w:ascii="Calibri" w:hAnsi="Calibri" w:cs="Arial"/>
        <w:color w:val="002060"/>
        <w:sz w:val="18"/>
        <w:szCs w:val="18"/>
        <w:lang w:bidi="en-US"/>
      </w:rPr>
      <w:t xml:space="preserve">: </w:t>
    </w:r>
    <w:hyperlink r:id="rId1" w:history="1">
      <w:r w:rsidRPr="00934328">
        <w:rPr>
          <w:rStyle w:val="Collegamentoipertestuale"/>
          <w:rFonts w:ascii="Calibri" w:hAnsi="Calibri" w:cs="Arial"/>
          <w:sz w:val="18"/>
          <w:szCs w:val="18"/>
          <w:lang w:bidi="en-US"/>
        </w:rPr>
        <w:t>www.sercop.it</w:t>
      </w:r>
    </w:hyperlink>
    <w:r>
      <w:rPr>
        <w:rFonts w:ascii="Calibri" w:hAnsi="Calibri" w:cs="Arial"/>
        <w:color w:val="002060"/>
        <w:sz w:val="18"/>
        <w:szCs w:val="18"/>
        <w:lang w:bidi="en-US"/>
      </w:rPr>
      <w:tab/>
    </w:r>
    <w:r w:rsidRPr="00676A06">
      <w:rPr>
        <w:rFonts w:ascii="Calibri" w:hAnsi="Calibri" w:cs="Arial"/>
        <w:b/>
        <w:color w:val="002060"/>
        <w:sz w:val="18"/>
        <w:szCs w:val="18"/>
        <w:lang w:bidi="en-US"/>
      </w:rPr>
      <w:t>Tel: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 02 93572620</w:t>
    </w:r>
    <w:r>
      <w:rPr>
        <w:rFonts w:ascii="Calibri" w:hAnsi="Calibri" w:cs="Arial"/>
        <w:color w:val="002060"/>
        <w:sz w:val="18"/>
        <w:szCs w:val="18"/>
        <w:lang w:bidi="en-US"/>
      </w:rPr>
      <w:tab/>
      <w:t xml:space="preserve">     </w:t>
    </w:r>
    <w:r>
      <w:rPr>
        <w:rFonts w:ascii="Calibri" w:hAnsi="Calibri" w:cs="Arial"/>
        <w:b/>
        <w:color w:val="002060"/>
        <w:sz w:val="18"/>
        <w:szCs w:val="18"/>
        <w:lang w:bidi="en-US"/>
      </w:rPr>
      <w:t>Fax</w:t>
    </w:r>
    <w:r w:rsidRPr="00676A06">
      <w:rPr>
        <w:rFonts w:ascii="Calibri" w:hAnsi="Calibri" w:cs="Arial"/>
        <w:b/>
        <w:color w:val="002060"/>
        <w:sz w:val="18"/>
        <w:szCs w:val="18"/>
        <w:lang w:bidi="en-US"/>
      </w:rPr>
      <w:t>: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 02 93797675</w:t>
    </w:r>
  </w:p>
  <w:p w:rsidR="00904A1F" w:rsidRPr="003824C1" w:rsidRDefault="00904A1F" w:rsidP="00B33E64">
    <w:pPr>
      <w:pStyle w:val="Pidipagina"/>
      <w:rPr>
        <w:color w:val="002060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C.F.  P.IVA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>: 0572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8560961      </w:t>
    </w: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REA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>: MI-1844020</w:t>
    </w:r>
  </w:p>
  <w:p w:rsidR="00904A1F" w:rsidRDefault="00904A1F">
    <w:pPr>
      <w:pStyle w:val="Pidipagina"/>
      <w:jc w:val="right"/>
    </w:pPr>
  </w:p>
  <w:sdt>
    <w:sdtPr>
      <w:id w:val="640846327"/>
      <w:docPartObj>
        <w:docPartGallery w:val="Page Numbers (Bottom of Page)"/>
        <w:docPartUnique/>
      </w:docPartObj>
    </w:sdtPr>
    <w:sdtEndPr/>
    <w:sdtContent>
      <w:p w:rsidR="00904A1F" w:rsidRDefault="00904A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1F1">
          <w:rPr>
            <w:noProof/>
          </w:rPr>
          <w:t>- 1 -</w:t>
        </w:r>
        <w:r>
          <w:fldChar w:fldCharType="end"/>
        </w:r>
      </w:p>
    </w:sdtContent>
  </w:sdt>
  <w:p w:rsidR="00904A1F" w:rsidRPr="003824C1" w:rsidRDefault="00904A1F" w:rsidP="003824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00" w:rsidRDefault="00F63F00" w:rsidP="008165F7">
      <w:pPr>
        <w:spacing w:after="0" w:line="240" w:lineRule="auto"/>
      </w:pPr>
      <w:r>
        <w:separator/>
      </w:r>
    </w:p>
  </w:footnote>
  <w:footnote w:type="continuationSeparator" w:id="0">
    <w:p w:rsidR="00F63F00" w:rsidRDefault="00F63F00" w:rsidP="0081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Default="00904A1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Pr="00B513BE" w:rsidRDefault="00904A1F" w:rsidP="00B513BE">
    <w:pPr>
      <w:pStyle w:val="Intestazione"/>
      <w:tabs>
        <w:tab w:val="clear" w:pos="4819"/>
        <w:tab w:val="clear" w:pos="9638"/>
        <w:tab w:val="left" w:pos="987"/>
        <w:tab w:val="left" w:pos="1653"/>
      </w:tabs>
      <w:spacing w:before="1200"/>
      <w:rPr>
        <w:b/>
        <w:color w:val="002060"/>
        <w:sz w:val="18"/>
        <w:szCs w:val="18"/>
      </w:rPr>
    </w:pPr>
    <w:r>
      <w:rPr>
        <w:b/>
        <w:noProof/>
        <w:color w:val="00B0F0"/>
        <w:lang w:eastAsia="it-IT"/>
      </w:rPr>
      <w:drawing>
        <wp:anchor distT="0" distB="0" distL="114300" distR="114300" simplePos="0" relativeHeight="251663360" behindDoc="1" locked="0" layoutInCell="1" allowOverlap="1" wp14:anchorId="140F82B4" wp14:editId="3215F554">
          <wp:simplePos x="0" y="0"/>
          <wp:positionH relativeFrom="column">
            <wp:posOffset>-76623</wp:posOffset>
          </wp:positionH>
          <wp:positionV relativeFrom="paragraph">
            <wp:posOffset>-271145</wp:posOffset>
          </wp:positionV>
          <wp:extent cx="1620000" cy="1023032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Serc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1023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rial"/>
        <w:color w:val="00B0F0"/>
        <w:sz w:val="16"/>
        <w:szCs w:val="16"/>
        <w:lang w:bidi="en-US"/>
      </w:rPr>
      <w:t>________________________________________________________________________________________________________________________</w:t>
    </w:r>
  </w:p>
  <w:p w:rsidR="00904A1F" w:rsidRPr="00176B6E" w:rsidRDefault="00904A1F" w:rsidP="00B513BE">
    <w:pPr>
      <w:pStyle w:val="Intestazione"/>
      <w:rPr>
        <w:b/>
        <w:color w:val="00B0F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A1F" w:rsidRPr="00176B6E" w:rsidRDefault="00904A1F" w:rsidP="001B350C">
    <w:pPr>
      <w:pStyle w:val="AziendaSpeciale"/>
    </w:pPr>
    <w:r w:rsidRPr="001B350C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16B5D" wp14:editId="0D308C14">
              <wp:simplePos x="0" y="0"/>
              <wp:positionH relativeFrom="column">
                <wp:posOffset>4573270</wp:posOffset>
              </wp:positionH>
              <wp:positionV relativeFrom="paragraph">
                <wp:posOffset>581660</wp:posOffset>
              </wp:positionV>
              <wp:extent cx="1587500" cy="6120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0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4A1F" w:rsidRDefault="00904A1F" w:rsidP="00CF2049">
                          <w:pPr>
                            <w:pStyle w:val="Intestazione"/>
                            <w:spacing w:line="192" w:lineRule="auto"/>
                            <w:rPr>
                              <w:b/>
                              <w:color w:val="00B0F0"/>
                            </w:rPr>
                          </w:pPr>
                          <w:r>
                            <w:rPr>
                              <w:b/>
                              <w:color w:val="00B0F0"/>
                            </w:rPr>
                            <w:t>RSA</w:t>
                          </w:r>
                        </w:p>
                        <w:p w:rsidR="00904A1F" w:rsidRPr="00CF2049" w:rsidRDefault="00904A1F" w:rsidP="00CF2049">
                          <w:pPr>
                            <w:pStyle w:val="Intestazione"/>
                            <w:spacing w:line="192" w:lineRule="auto"/>
                            <w:rPr>
                              <w:b/>
                              <w:color w:val="00B0F0"/>
                            </w:rPr>
                          </w:pPr>
                          <w:r w:rsidRPr="00CF2049">
                            <w:rPr>
                              <w:b/>
                              <w:color w:val="00B0F0"/>
                            </w:rPr>
                            <w:t>Residenza Sanitaria Assistenziale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16B5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0" type="#_x0000_t202" style="position:absolute;margin-left:360.1pt;margin-top:45.8pt;width:125pt;height:4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SreQIAAGEFAAAOAAAAZHJzL2Uyb0RvYy54bWysVEtv2zAMvg/YfxB0X50UfS2oU2QpOgwo&#10;2mLp0LMiS40wSdQkJnb260fJTpp1u3TYxZbIj6+PpC6vOmfZRsVkwNd8fDTiTHkJjfHPNf/2ePPh&#10;grOEwjfCglc136rEr6bv3122YaKOYQW2UZGRE58mbaj5CjFMqirJlXIiHUFQnpQaohNI1/hcNVG0&#10;5N3Z6ng0OqtaiE2IIFVKJL3ulXxa/GutJN5rnRQyW3PKDcs3lu8yf6vppZg8RxFWRg5piH/Iwgnj&#10;Keje1bVAwdbR/OHKGRkhgcYjCa4CrY1UpQaqZjx6Vc1iJYIqtRA5KexpSv/PrbzbPERmGuodZ144&#10;atFcJGWtYI1hqBICG2eW2pAmBF4EgmP3CbpsMcgTCXPxnY4u/6ksRnrie7vnWHXIZDY6vTg/HZFK&#10;ku5sTD0sTaherENM+FmBY/lQ80g9LNSKzW1CikjQHSQH83BjrC19tP43AQF7iSqDMFjnQvqEywm3&#10;VmUr678qTUSUvLOgjKCa28g2goZHSKk8lpKLX0JnlKbYbzEc8Nm0z+otxnuLEhk87o2d8RALS6/S&#10;br7vUtY9nvg7qDsfsVt2QyOX0GypvxH6PUlB3hhqwq1I+CAiLQb1jZYd7+mjLbQ1h+HE2Qriz7/J&#10;M57mlbSctbRoNU8/1iIqzuwXT5P8cXxykjezXE5Oz4/pEg81y0ONX7s5UDtoWim7csx4tLujjuCe&#10;6E2Y5aikEl5S7Jrj7jjHfv3pTZFqNisg2sUg8NYvgsyuM715xB67JxHDMIdIE3wHu5UUk1fj2GOz&#10;pYfZGkGbMquZ4J7VgXja4zLCw5uTH4rDe0G9vIzTXwAAAP//AwBQSwMEFAAGAAgAAAAhALj1Evrd&#10;AAAACgEAAA8AAABkcnMvZG93bnJldi54bWxMj8FOwzAMhu9IvENkJG4sWQVbW5pOCMSViW0gccsa&#10;r61onKrJ1vL2807saPvT7+8vVpPrxAmH0HrSMJ8pEEiVty3VGnbb94cURIiGrOk8oYY/DLAqb28K&#10;k1s/0ieeNrEWHEIhNxqaGPtcylA16EyY+R6Jbwc/OBN5HGppBzNyuOtkotRCOtMSf2hMj68NVr+b&#10;o9Pw9XH4+X5U6/rNPfWjn5Qkl0mt7++ml2cQEaf4D8NFn9WhZKe9P5INotOwTFTCqIZsvgDBQLa8&#10;LPZMpqkCWRbyukJ5BgAA//8DAFBLAQItABQABgAIAAAAIQC2gziS/gAAAOEBAAATAAAAAAAAAAAA&#10;AAAAAAAAAABbQ29udGVudF9UeXBlc10ueG1sUEsBAi0AFAAGAAgAAAAhADj9If/WAAAAlAEAAAsA&#10;AAAAAAAAAAAAAAAALwEAAF9yZWxzLy5yZWxzUEsBAi0AFAAGAAgAAAAhAD5c1Kt5AgAAYQUAAA4A&#10;AAAAAAAAAAAAAAAALgIAAGRycy9lMm9Eb2MueG1sUEsBAi0AFAAGAAgAAAAhALj1EvrdAAAACgEA&#10;AA8AAAAAAAAAAAAAAAAA0wQAAGRycy9kb3ducmV2LnhtbFBLBQYAAAAABAAEAPMAAADdBQAAAAA=&#10;" filled="f" stroked="f">
              <v:textbox>
                <w:txbxContent>
                  <w:p w:rsidR="00904A1F" w:rsidRDefault="00904A1F" w:rsidP="00CF2049">
                    <w:pPr>
                      <w:pStyle w:val="Intestazione"/>
                      <w:spacing w:line="192" w:lineRule="auto"/>
                      <w:rPr>
                        <w:b/>
                        <w:color w:val="00B0F0"/>
                      </w:rPr>
                    </w:pPr>
                    <w:r>
                      <w:rPr>
                        <w:b/>
                        <w:color w:val="00B0F0"/>
                      </w:rPr>
                      <w:t>RSA</w:t>
                    </w:r>
                  </w:p>
                  <w:p w:rsidR="00904A1F" w:rsidRPr="00CF2049" w:rsidRDefault="00904A1F" w:rsidP="00CF2049">
                    <w:pPr>
                      <w:pStyle w:val="Intestazione"/>
                      <w:spacing w:line="192" w:lineRule="auto"/>
                      <w:rPr>
                        <w:b/>
                        <w:color w:val="00B0F0"/>
                      </w:rPr>
                    </w:pPr>
                    <w:r w:rsidRPr="00CF2049">
                      <w:rPr>
                        <w:b/>
                        <w:color w:val="00B0F0"/>
                      </w:rPr>
                      <w:t>Residenza Sanitaria Assistenziale</w:t>
                    </w:r>
                  </w:p>
                </w:txbxContent>
              </v:textbox>
            </v:shape>
          </w:pict>
        </mc:Fallback>
      </mc:AlternateContent>
    </w:r>
    <w:r w:rsidRPr="001B350C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A7AA513" wp14:editId="6E1B7A27">
          <wp:simplePos x="0" y="0"/>
          <wp:positionH relativeFrom="column">
            <wp:posOffset>-25400</wp:posOffset>
          </wp:positionH>
          <wp:positionV relativeFrom="paragraph">
            <wp:posOffset>-271145</wp:posOffset>
          </wp:positionV>
          <wp:extent cx="1620000" cy="1023032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Serc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1023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50C">
      <w:t>A</w:t>
    </w:r>
    <w:r>
      <w:t xml:space="preserve">ZIENDA SPECIALE DEI COMUNI </w:t>
    </w:r>
    <w:r w:rsidRPr="00176B6E">
      <w:t xml:space="preserve">DEL RHODENSE </w:t>
    </w:r>
  </w:p>
  <w:p w:rsidR="00904A1F" w:rsidRDefault="00904A1F" w:rsidP="00D05784">
    <w:pPr>
      <w:pStyle w:val="Intestazione"/>
      <w:rPr>
        <w:b/>
        <w:color w:val="002060"/>
        <w:sz w:val="18"/>
        <w:szCs w:val="18"/>
      </w:rPr>
    </w:pPr>
    <w:r w:rsidRPr="00176B6E">
      <w:rPr>
        <w:b/>
        <w:color w:val="002060"/>
        <w:sz w:val="18"/>
        <w:szCs w:val="18"/>
      </w:rPr>
      <w:t xml:space="preserve">PER I SERVIZI </w:t>
    </w:r>
    <w:r>
      <w:rPr>
        <w:b/>
        <w:color w:val="002060"/>
        <w:sz w:val="18"/>
        <w:szCs w:val="18"/>
      </w:rPr>
      <w:t>A</w:t>
    </w:r>
    <w:r w:rsidRPr="00176B6E">
      <w:rPr>
        <w:b/>
        <w:color w:val="002060"/>
        <w:sz w:val="18"/>
        <w:szCs w:val="18"/>
      </w:rPr>
      <w:t>LLA PERSONA</w:t>
    </w:r>
  </w:p>
  <w:p w:rsidR="00904A1F" w:rsidRDefault="00904A1F" w:rsidP="001B350C">
    <w:pPr>
      <w:pStyle w:val="Protocollo"/>
      <w:rPr>
        <w:lang w:bidi="en-US"/>
      </w:rPr>
    </w:pPr>
    <w:r>
      <w:rPr>
        <w:lang w:bidi="en-US"/>
      </w:rPr>
      <w:t>___________________________________________________________________________________________________________</w:t>
    </w:r>
  </w:p>
  <w:p w:rsidR="00904A1F" w:rsidRPr="001E039C" w:rsidRDefault="00904A1F" w:rsidP="001B350C">
    <w:pPr>
      <w:pStyle w:val="Protocollo"/>
      <w:rPr>
        <w:b/>
        <w:color w:val="00206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4pt;height:14.4pt" o:bullet="t">
        <v:imagedata r:id="rId1" o:title="msoA7FF"/>
      </v:shape>
    </w:pict>
  </w:numPicBullet>
  <w:numPicBullet w:numPicBulletId="1">
    <w:pict>
      <v:shape id="_x0000_i1049" type="#_x0000_t75" style="width:14.4pt;height:14.4pt" o:bullet="t">
        <v:imagedata r:id="rId2" o:title="msoA7FF"/>
      </v:shape>
    </w:pict>
  </w:numPicBullet>
  <w:abstractNum w:abstractNumId="0" w15:restartNumberingAfterBreak="0">
    <w:nsid w:val="01205A89"/>
    <w:multiLevelType w:val="hybridMultilevel"/>
    <w:tmpl w:val="11DEE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904449"/>
    <w:multiLevelType w:val="hybridMultilevel"/>
    <w:tmpl w:val="4E3E2FF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B5FCE"/>
    <w:multiLevelType w:val="hybridMultilevel"/>
    <w:tmpl w:val="798A2A7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86596"/>
    <w:multiLevelType w:val="hybridMultilevel"/>
    <w:tmpl w:val="0E70525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FE5EFE"/>
    <w:multiLevelType w:val="hybridMultilevel"/>
    <w:tmpl w:val="9148DF9C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FD0A50"/>
    <w:multiLevelType w:val="hybridMultilevel"/>
    <w:tmpl w:val="997A4688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90A506D"/>
    <w:multiLevelType w:val="hybridMultilevel"/>
    <w:tmpl w:val="7ABACB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64ED6"/>
    <w:multiLevelType w:val="hybridMultilevel"/>
    <w:tmpl w:val="6CB014FA"/>
    <w:lvl w:ilvl="0" w:tplc="0410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A782CC3"/>
    <w:multiLevelType w:val="hybridMultilevel"/>
    <w:tmpl w:val="CC7A1B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A3E82"/>
    <w:multiLevelType w:val="hybridMultilevel"/>
    <w:tmpl w:val="86747D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2303C"/>
    <w:multiLevelType w:val="hybridMultilevel"/>
    <w:tmpl w:val="19FE84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D5486"/>
    <w:multiLevelType w:val="hybridMultilevel"/>
    <w:tmpl w:val="E2C8D036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293D504E"/>
    <w:multiLevelType w:val="hybridMultilevel"/>
    <w:tmpl w:val="893A1F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913FDC"/>
    <w:multiLevelType w:val="hybridMultilevel"/>
    <w:tmpl w:val="2A16E9D2"/>
    <w:lvl w:ilvl="0" w:tplc="9C52A326">
      <w:start w:val="1"/>
      <w:numFmt w:val="bullet"/>
      <w:lvlText w:val="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83FA8"/>
    <w:multiLevelType w:val="hybridMultilevel"/>
    <w:tmpl w:val="9070920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E4BAA"/>
    <w:multiLevelType w:val="hybridMultilevel"/>
    <w:tmpl w:val="D90894C2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38B37A32"/>
    <w:multiLevelType w:val="hybridMultilevel"/>
    <w:tmpl w:val="339AEDE2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207EF"/>
    <w:multiLevelType w:val="hybridMultilevel"/>
    <w:tmpl w:val="12BAC0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03903"/>
    <w:multiLevelType w:val="hybridMultilevel"/>
    <w:tmpl w:val="2AB6E4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40A96"/>
    <w:multiLevelType w:val="hybridMultilevel"/>
    <w:tmpl w:val="B334819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973B74"/>
    <w:multiLevelType w:val="hybridMultilevel"/>
    <w:tmpl w:val="0BBC9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87516"/>
    <w:multiLevelType w:val="hybridMultilevel"/>
    <w:tmpl w:val="31888654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302664"/>
    <w:multiLevelType w:val="hybridMultilevel"/>
    <w:tmpl w:val="29CA811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D3876"/>
    <w:multiLevelType w:val="hybridMultilevel"/>
    <w:tmpl w:val="22B61A88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66006972"/>
    <w:multiLevelType w:val="hybridMultilevel"/>
    <w:tmpl w:val="29D40E2E"/>
    <w:lvl w:ilvl="0" w:tplc="0410000F">
      <w:start w:val="1"/>
      <w:numFmt w:val="decimal"/>
      <w:lvlText w:val="%1."/>
      <w:lvlJc w:val="left"/>
      <w:pPr>
        <w:ind w:left="1152" w:hanging="360"/>
      </w:pPr>
    </w:lvl>
    <w:lvl w:ilvl="1" w:tplc="04100019" w:tentative="1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5" w15:restartNumberingAfterBreak="0">
    <w:nsid w:val="66E36CD0"/>
    <w:multiLevelType w:val="hybridMultilevel"/>
    <w:tmpl w:val="580E91B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086C4C"/>
    <w:multiLevelType w:val="hybridMultilevel"/>
    <w:tmpl w:val="DD92B8E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22"/>
  </w:num>
  <w:num w:numId="5">
    <w:abstractNumId w:val="2"/>
  </w:num>
  <w:num w:numId="6">
    <w:abstractNumId w:val="5"/>
  </w:num>
  <w:num w:numId="7">
    <w:abstractNumId w:val="15"/>
  </w:num>
  <w:num w:numId="8">
    <w:abstractNumId w:val="11"/>
  </w:num>
  <w:num w:numId="9">
    <w:abstractNumId w:val="7"/>
  </w:num>
  <w:num w:numId="10">
    <w:abstractNumId w:val="21"/>
  </w:num>
  <w:num w:numId="11">
    <w:abstractNumId w:val="19"/>
  </w:num>
  <w:num w:numId="12">
    <w:abstractNumId w:val="8"/>
  </w:num>
  <w:num w:numId="13">
    <w:abstractNumId w:val="4"/>
  </w:num>
  <w:num w:numId="14">
    <w:abstractNumId w:val="26"/>
  </w:num>
  <w:num w:numId="15">
    <w:abstractNumId w:val="13"/>
  </w:num>
  <w:num w:numId="16">
    <w:abstractNumId w:val="23"/>
  </w:num>
  <w:num w:numId="17">
    <w:abstractNumId w:val="18"/>
  </w:num>
  <w:num w:numId="18">
    <w:abstractNumId w:val="6"/>
  </w:num>
  <w:num w:numId="19">
    <w:abstractNumId w:val="10"/>
  </w:num>
  <w:num w:numId="20">
    <w:abstractNumId w:val="1"/>
  </w:num>
  <w:num w:numId="21">
    <w:abstractNumId w:val="25"/>
  </w:num>
  <w:num w:numId="22">
    <w:abstractNumId w:val="16"/>
  </w:num>
  <w:num w:numId="23">
    <w:abstractNumId w:val="0"/>
  </w:num>
  <w:num w:numId="24">
    <w:abstractNumId w:val="9"/>
  </w:num>
  <w:num w:numId="25">
    <w:abstractNumId w:val="17"/>
  </w:num>
  <w:num w:numId="26">
    <w:abstractNumId w:val="24"/>
  </w:num>
  <w:num w:numId="27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049"/>
    <w:rsid w:val="00015490"/>
    <w:rsid w:val="0001714F"/>
    <w:rsid w:val="00020A48"/>
    <w:rsid w:val="000357D3"/>
    <w:rsid w:val="00041B91"/>
    <w:rsid w:val="00043C54"/>
    <w:rsid w:val="00061F3F"/>
    <w:rsid w:val="00066FF6"/>
    <w:rsid w:val="00074646"/>
    <w:rsid w:val="00076BED"/>
    <w:rsid w:val="00090FAA"/>
    <w:rsid w:val="000917F1"/>
    <w:rsid w:val="000960C2"/>
    <w:rsid w:val="000A3800"/>
    <w:rsid w:val="000B4E58"/>
    <w:rsid w:val="000B7695"/>
    <w:rsid w:val="000C098A"/>
    <w:rsid w:val="000C0D85"/>
    <w:rsid w:val="000E34B1"/>
    <w:rsid w:val="00124372"/>
    <w:rsid w:val="00132922"/>
    <w:rsid w:val="001355C4"/>
    <w:rsid w:val="00141F30"/>
    <w:rsid w:val="0015792E"/>
    <w:rsid w:val="00176B6E"/>
    <w:rsid w:val="001773CE"/>
    <w:rsid w:val="00183165"/>
    <w:rsid w:val="00184BFA"/>
    <w:rsid w:val="001927BF"/>
    <w:rsid w:val="001A2F15"/>
    <w:rsid w:val="001A2F78"/>
    <w:rsid w:val="001A35F7"/>
    <w:rsid w:val="001B1BA6"/>
    <w:rsid w:val="001B350C"/>
    <w:rsid w:val="001D1811"/>
    <w:rsid w:val="001D522F"/>
    <w:rsid w:val="001E039C"/>
    <w:rsid w:val="001E1928"/>
    <w:rsid w:val="00207566"/>
    <w:rsid w:val="00221B20"/>
    <w:rsid w:val="00233CF2"/>
    <w:rsid w:val="0024742F"/>
    <w:rsid w:val="002546DF"/>
    <w:rsid w:val="002663EB"/>
    <w:rsid w:val="002738BA"/>
    <w:rsid w:val="002741AA"/>
    <w:rsid w:val="00285795"/>
    <w:rsid w:val="00290EE2"/>
    <w:rsid w:val="002B3834"/>
    <w:rsid w:val="002B6675"/>
    <w:rsid w:val="002D4841"/>
    <w:rsid w:val="00301480"/>
    <w:rsid w:val="00310C2E"/>
    <w:rsid w:val="00313874"/>
    <w:rsid w:val="00323E4F"/>
    <w:rsid w:val="00330A29"/>
    <w:rsid w:val="003454D3"/>
    <w:rsid w:val="003561F1"/>
    <w:rsid w:val="00363648"/>
    <w:rsid w:val="003740C1"/>
    <w:rsid w:val="00375CED"/>
    <w:rsid w:val="0037739D"/>
    <w:rsid w:val="003824C1"/>
    <w:rsid w:val="00387813"/>
    <w:rsid w:val="00390268"/>
    <w:rsid w:val="003958DC"/>
    <w:rsid w:val="003A001A"/>
    <w:rsid w:val="003A2337"/>
    <w:rsid w:val="003A6E77"/>
    <w:rsid w:val="003D2D29"/>
    <w:rsid w:val="003E0BC7"/>
    <w:rsid w:val="003F1791"/>
    <w:rsid w:val="003F2CB2"/>
    <w:rsid w:val="00402E0A"/>
    <w:rsid w:val="0040706F"/>
    <w:rsid w:val="0041279C"/>
    <w:rsid w:val="00412C25"/>
    <w:rsid w:val="00426499"/>
    <w:rsid w:val="004346E6"/>
    <w:rsid w:val="00441381"/>
    <w:rsid w:val="0044730C"/>
    <w:rsid w:val="00453E76"/>
    <w:rsid w:val="00472B19"/>
    <w:rsid w:val="00475DD7"/>
    <w:rsid w:val="00483D77"/>
    <w:rsid w:val="004A3552"/>
    <w:rsid w:val="004A620E"/>
    <w:rsid w:val="004B488D"/>
    <w:rsid w:val="004B4F8A"/>
    <w:rsid w:val="004B736D"/>
    <w:rsid w:val="004C3807"/>
    <w:rsid w:val="004D1B58"/>
    <w:rsid w:val="004E5E39"/>
    <w:rsid w:val="004F4990"/>
    <w:rsid w:val="0050420F"/>
    <w:rsid w:val="005062CA"/>
    <w:rsid w:val="00512B0D"/>
    <w:rsid w:val="00513363"/>
    <w:rsid w:val="005343C9"/>
    <w:rsid w:val="005507E3"/>
    <w:rsid w:val="0055653B"/>
    <w:rsid w:val="00582B05"/>
    <w:rsid w:val="005A1F6B"/>
    <w:rsid w:val="005A61AD"/>
    <w:rsid w:val="005C4932"/>
    <w:rsid w:val="005D162D"/>
    <w:rsid w:val="005D1CC0"/>
    <w:rsid w:val="005E0585"/>
    <w:rsid w:val="005F191F"/>
    <w:rsid w:val="006021FA"/>
    <w:rsid w:val="00607117"/>
    <w:rsid w:val="00610437"/>
    <w:rsid w:val="00614516"/>
    <w:rsid w:val="00640D7A"/>
    <w:rsid w:val="00644F8E"/>
    <w:rsid w:val="00646DCF"/>
    <w:rsid w:val="00646E95"/>
    <w:rsid w:val="006629F9"/>
    <w:rsid w:val="0066447F"/>
    <w:rsid w:val="00676A06"/>
    <w:rsid w:val="00680A11"/>
    <w:rsid w:val="00694CAC"/>
    <w:rsid w:val="006952F9"/>
    <w:rsid w:val="006A432F"/>
    <w:rsid w:val="006B198D"/>
    <w:rsid w:val="006C283F"/>
    <w:rsid w:val="006D2500"/>
    <w:rsid w:val="006D2F2B"/>
    <w:rsid w:val="006E3A4D"/>
    <w:rsid w:val="006F21B2"/>
    <w:rsid w:val="00710297"/>
    <w:rsid w:val="0071430D"/>
    <w:rsid w:val="00743B26"/>
    <w:rsid w:val="007527CB"/>
    <w:rsid w:val="007535A3"/>
    <w:rsid w:val="00770296"/>
    <w:rsid w:val="007867AD"/>
    <w:rsid w:val="00787E1D"/>
    <w:rsid w:val="0079589D"/>
    <w:rsid w:val="007A413B"/>
    <w:rsid w:val="007A5C68"/>
    <w:rsid w:val="007C488D"/>
    <w:rsid w:val="007C4C9E"/>
    <w:rsid w:val="007D352D"/>
    <w:rsid w:val="007E6A32"/>
    <w:rsid w:val="007F6053"/>
    <w:rsid w:val="00801DA8"/>
    <w:rsid w:val="00810204"/>
    <w:rsid w:val="008163FB"/>
    <w:rsid w:val="008165F7"/>
    <w:rsid w:val="00820C76"/>
    <w:rsid w:val="00847BC4"/>
    <w:rsid w:val="00853926"/>
    <w:rsid w:val="008644D5"/>
    <w:rsid w:val="00893184"/>
    <w:rsid w:val="00896443"/>
    <w:rsid w:val="008A08E1"/>
    <w:rsid w:val="008E2213"/>
    <w:rsid w:val="008E56F7"/>
    <w:rsid w:val="008F0F95"/>
    <w:rsid w:val="008F6EE3"/>
    <w:rsid w:val="0090194B"/>
    <w:rsid w:val="00903255"/>
    <w:rsid w:val="00904A1F"/>
    <w:rsid w:val="00904F55"/>
    <w:rsid w:val="009060DC"/>
    <w:rsid w:val="00935891"/>
    <w:rsid w:val="00942323"/>
    <w:rsid w:val="00945CA5"/>
    <w:rsid w:val="00950C0C"/>
    <w:rsid w:val="00951935"/>
    <w:rsid w:val="00961887"/>
    <w:rsid w:val="009667A7"/>
    <w:rsid w:val="009A10A5"/>
    <w:rsid w:val="009B4347"/>
    <w:rsid w:val="009B6416"/>
    <w:rsid w:val="009C49B5"/>
    <w:rsid w:val="009D48D8"/>
    <w:rsid w:val="009E0164"/>
    <w:rsid w:val="009F2407"/>
    <w:rsid w:val="00A22AAB"/>
    <w:rsid w:val="00A2497C"/>
    <w:rsid w:val="00A27C5B"/>
    <w:rsid w:val="00A6378F"/>
    <w:rsid w:val="00A66959"/>
    <w:rsid w:val="00A67FBF"/>
    <w:rsid w:val="00A76D3D"/>
    <w:rsid w:val="00A92CBC"/>
    <w:rsid w:val="00AA3E1E"/>
    <w:rsid w:val="00AB1810"/>
    <w:rsid w:val="00AB5D6B"/>
    <w:rsid w:val="00AC0BA3"/>
    <w:rsid w:val="00AE0277"/>
    <w:rsid w:val="00AF0887"/>
    <w:rsid w:val="00B0130C"/>
    <w:rsid w:val="00B02E40"/>
    <w:rsid w:val="00B23081"/>
    <w:rsid w:val="00B3014C"/>
    <w:rsid w:val="00B338B3"/>
    <w:rsid w:val="00B33E64"/>
    <w:rsid w:val="00B36C79"/>
    <w:rsid w:val="00B513BE"/>
    <w:rsid w:val="00B53EA2"/>
    <w:rsid w:val="00B87EBC"/>
    <w:rsid w:val="00B96E12"/>
    <w:rsid w:val="00BB1ACE"/>
    <w:rsid w:val="00BB73BE"/>
    <w:rsid w:val="00BC603C"/>
    <w:rsid w:val="00BE19ED"/>
    <w:rsid w:val="00BE56A7"/>
    <w:rsid w:val="00BF0563"/>
    <w:rsid w:val="00C03444"/>
    <w:rsid w:val="00C122C6"/>
    <w:rsid w:val="00C14FFD"/>
    <w:rsid w:val="00C21A65"/>
    <w:rsid w:val="00C260AE"/>
    <w:rsid w:val="00C2735B"/>
    <w:rsid w:val="00C32852"/>
    <w:rsid w:val="00C46C22"/>
    <w:rsid w:val="00C62CC0"/>
    <w:rsid w:val="00C760F8"/>
    <w:rsid w:val="00C828A8"/>
    <w:rsid w:val="00C8638D"/>
    <w:rsid w:val="00CA319E"/>
    <w:rsid w:val="00CA78E3"/>
    <w:rsid w:val="00CB24EF"/>
    <w:rsid w:val="00CB5BC4"/>
    <w:rsid w:val="00CC067F"/>
    <w:rsid w:val="00CC2E12"/>
    <w:rsid w:val="00CC3ED3"/>
    <w:rsid w:val="00CC6B2D"/>
    <w:rsid w:val="00CD51C1"/>
    <w:rsid w:val="00CE14AB"/>
    <w:rsid w:val="00CF2049"/>
    <w:rsid w:val="00D0060C"/>
    <w:rsid w:val="00D008C0"/>
    <w:rsid w:val="00D05784"/>
    <w:rsid w:val="00D232C8"/>
    <w:rsid w:val="00D43ADF"/>
    <w:rsid w:val="00D44819"/>
    <w:rsid w:val="00D662D2"/>
    <w:rsid w:val="00D74378"/>
    <w:rsid w:val="00D770AE"/>
    <w:rsid w:val="00D80E13"/>
    <w:rsid w:val="00D81AFF"/>
    <w:rsid w:val="00D84C68"/>
    <w:rsid w:val="00DB5D49"/>
    <w:rsid w:val="00DC1B9B"/>
    <w:rsid w:val="00DC4B8D"/>
    <w:rsid w:val="00DD47BC"/>
    <w:rsid w:val="00DE28E5"/>
    <w:rsid w:val="00E00479"/>
    <w:rsid w:val="00E119DC"/>
    <w:rsid w:val="00E15DF3"/>
    <w:rsid w:val="00E16976"/>
    <w:rsid w:val="00E218AB"/>
    <w:rsid w:val="00E45758"/>
    <w:rsid w:val="00E55D5F"/>
    <w:rsid w:val="00E616DA"/>
    <w:rsid w:val="00E670C9"/>
    <w:rsid w:val="00E84D56"/>
    <w:rsid w:val="00E8588E"/>
    <w:rsid w:val="00E95430"/>
    <w:rsid w:val="00EA13A8"/>
    <w:rsid w:val="00EB45E1"/>
    <w:rsid w:val="00EB73D6"/>
    <w:rsid w:val="00EC4980"/>
    <w:rsid w:val="00EC607C"/>
    <w:rsid w:val="00EC77A0"/>
    <w:rsid w:val="00ED379D"/>
    <w:rsid w:val="00EE1471"/>
    <w:rsid w:val="00EF3516"/>
    <w:rsid w:val="00EF439A"/>
    <w:rsid w:val="00EF4B1F"/>
    <w:rsid w:val="00F05977"/>
    <w:rsid w:val="00F10046"/>
    <w:rsid w:val="00F14DA1"/>
    <w:rsid w:val="00F16364"/>
    <w:rsid w:val="00F40466"/>
    <w:rsid w:val="00F42B0A"/>
    <w:rsid w:val="00F431A7"/>
    <w:rsid w:val="00F52276"/>
    <w:rsid w:val="00F63F00"/>
    <w:rsid w:val="00F919F3"/>
    <w:rsid w:val="00F9586F"/>
    <w:rsid w:val="00FA4CB4"/>
    <w:rsid w:val="00FA4E8A"/>
    <w:rsid w:val="00FB5C17"/>
    <w:rsid w:val="00FB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5A181"/>
  <w14:defaultImageDpi w14:val="32767"/>
  <w15:docId w15:val="{2DAACCA8-6298-484D-B021-00BCC8C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5795"/>
    <w:pPr>
      <w:spacing w:after="180" w:line="268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65F7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4"/>
      <w:szCs w:val="24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65F7"/>
  </w:style>
  <w:style w:type="paragraph" w:styleId="Pidipagina">
    <w:name w:val="footer"/>
    <w:basedOn w:val="Normale"/>
    <w:link w:val="PidipaginaCarattere"/>
    <w:uiPriority w:val="99"/>
    <w:unhideWhenUsed/>
    <w:rsid w:val="008165F7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4"/>
      <w:szCs w:val="24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65F7"/>
  </w:style>
  <w:style w:type="character" w:styleId="Numeropagina">
    <w:name w:val="page number"/>
    <w:basedOn w:val="Carpredefinitoparagrafo"/>
    <w:uiPriority w:val="99"/>
    <w:semiHidden/>
    <w:unhideWhenUsed/>
    <w:rsid w:val="00E95430"/>
  </w:style>
  <w:style w:type="paragraph" w:customStyle="1" w:styleId="AziendaSpeciale">
    <w:name w:val="Azienda Speciale"/>
    <w:basedOn w:val="Intestazione"/>
    <w:qFormat/>
    <w:rsid w:val="001B350C"/>
    <w:pPr>
      <w:tabs>
        <w:tab w:val="clear" w:pos="4819"/>
        <w:tab w:val="clear" w:pos="9638"/>
        <w:tab w:val="left" w:pos="8211"/>
      </w:tabs>
      <w:spacing w:before="1200"/>
    </w:pPr>
    <w:rPr>
      <w:b/>
      <w:color w:val="002060"/>
      <w:sz w:val="18"/>
      <w:szCs w:val="18"/>
    </w:rPr>
  </w:style>
  <w:style w:type="paragraph" w:customStyle="1" w:styleId="Filetto">
    <w:name w:val="Filetto"/>
    <w:basedOn w:val="Protocollo"/>
    <w:qFormat/>
    <w:rsid w:val="001B350C"/>
    <w:rPr>
      <w:lang w:bidi="en-US"/>
    </w:rPr>
  </w:style>
  <w:style w:type="paragraph" w:styleId="Corpotesto">
    <w:name w:val="Body Text"/>
    <w:basedOn w:val="Normale"/>
    <w:link w:val="CorpotestoCarattere"/>
    <w:rsid w:val="001B350C"/>
    <w:pPr>
      <w:spacing w:after="240" w:line="240" w:lineRule="auto"/>
    </w:pPr>
    <w:rPr>
      <w:rFonts w:ascii="Calibri" w:hAnsi="Calibri"/>
      <w:color w:val="auto"/>
      <w:kern w:val="0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1B350C"/>
    <w:rPr>
      <w:rFonts w:ascii="Calibri" w:eastAsia="Times New Roman" w:hAnsi="Calibri" w:cs="Times New Roman"/>
      <w:sz w:val="22"/>
      <w:lang w:val="en-US"/>
    </w:rPr>
  </w:style>
  <w:style w:type="paragraph" w:styleId="Formuladiapertura">
    <w:name w:val="Salutation"/>
    <w:basedOn w:val="Normale"/>
    <w:next w:val="Normale"/>
    <w:link w:val="FormuladiaperturaCarattere"/>
    <w:rsid w:val="001B350C"/>
    <w:pPr>
      <w:spacing w:before="600" w:after="360" w:line="240" w:lineRule="auto"/>
    </w:pPr>
    <w:rPr>
      <w:rFonts w:ascii="Calibri" w:hAnsi="Calibri"/>
      <w:color w:val="auto"/>
      <w:kern w:val="0"/>
      <w:sz w:val="24"/>
      <w:szCs w:val="24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1B350C"/>
    <w:rPr>
      <w:rFonts w:ascii="Calibri" w:eastAsia="Times New Roman" w:hAnsi="Calibri" w:cs="Times New Roman"/>
      <w:lang w:val="en-US"/>
    </w:rPr>
  </w:style>
  <w:style w:type="paragraph" w:customStyle="1" w:styleId="ccAllegato">
    <w:name w:val="cc:/Allegato"/>
    <w:basedOn w:val="Normale"/>
    <w:rsid w:val="001B350C"/>
    <w:pPr>
      <w:tabs>
        <w:tab w:val="left" w:pos="1440"/>
      </w:tabs>
      <w:spacing w:after="240" w:line="240" w:lineRule="auto"/>
      <w:ind w:left="1440" w:hanging="1440"/>
    </w:pPr>
    <w:rPr>
      <w:rFonts w:ascii="Calibri" w:hAnsi="Calibri"/>
      <w:color w:val="auto"/>
      <w:kern w:val="0"/>
      <w:sz w:val="22"/>
      <w:szCs w:val="24"/>
      <w:lang w:bidi="en-US"/>
    </w:rPr>
  </w:style>
  <w:style w:type="character" w:styleId="Collegamentoipertestuale">
    <w:name w:val="Hyperlink"/>
    <w:basedOn w:val="Carpredefinitoparagrafo"/>
    <w:unhideWhenUsed/>
    <w:rsid w:val="007F605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3BE"/>
    <w:rPr>
      <w:rFonts w:ascii="Segoe UI" w:eastAsia="Times New Roman" w:hAnsi="Segoe UI" w:cs="Segoe UI"/>
      <w:color w:val="000000"/>
      <w:kern w:val="28"/>
      <w:sz w:val="18"/>
      <w:szCs w:val="18"/>
      <w:lang w:val="en-US"/>
    </w:rPr>
  </w:style>
  <w:style w:type="paragraph" w:customStyle="1" w:styleId="DataDocumento">
    <w:name w:val="Data Documento"/>
    <w:basedOn w:val="Intestazione"/>
    <w:qFormat/>
    <w:rsid w:val="001B350C"/>
    <w:pPr>
      <w:tabs>
        <w:tab w:val="left" w:pos="2660"/>
      </w:tabs>
      <w:spacing w:before="600"/>
    </w:pPr>
    <w:rPr>
      <w:i/>
      <w:color w:val="000000" w:themeColor="text1"/>
      <w:sz w:val="22"/>
      <w:szCs w:val="22"/>
    </w:rPr>
  </w:style>
  <w:style w:type="paragraph" w:customStyle="1" w:styleId="NomeMittente">
    <w:name w:val="Nome Mittente"/>
    <w:basedOn w:val="Normale"/>
    <w:qFormat/>
    <w:rsid w:val="001B350C"/>
    <w:pPr>
      <w:spacing w:before="200" w:after="0"/>
    </w:pPr>
    <w:rPr>
      <w:rFonts w:ascii="Calibri" w:hAnsi="Calibri"/>
      <w:b/>
      <w:sz w:val="22"/>
      <w:szCs w:val="22"/>
    </w:rPr>
  </w:style>
  <w:style w:type="paragraph" w:customStyle="1" w:styleId="TitoloProfessione">
    <w:name w:val="Titolo/Professione"/>
    <w:basedOn w:val="Normale"/>
    <w:qFormat/>
    <w:rsid w:val="001B350C"/>
    <w:rPr>
      <w:rFonts w:ascii="Calibri" w:hAnsi="Calibri"/>
      <w:i/>
      <w:sz w:val="22"/>
      <w:szCs w:val="22"/>
    </w:rPr>
  </w:style>
  <w:style w:type="paragraph" w:customStyle="1" w:styleId="NomeDestinatario">
    <w:name w:val="Nome Destinatario"/>
    <w:basedOn w:val="Intestazione"/>
    <w:qFormat/>
    <w:rsid w:val="001B350C"/>
    <w:pPr>
      <w:tabs>
        <w:tab w:val="left" w:pos="2660"/>
      </w:tabs>
      <w:spacing w:before="600"/>
      <w:jc w:val="right"/>
    </w:pPr>
    <w:rPr>
      <w:b/>
      <w:color w:val="000000" w:themeColor="text1"/>
      <w:sz w:val="22"/>
      <w:szCs w:val="22"/>
    </w:rPr>
  </w:style>
  <w:style w:type="paragraph" w:customStyle="1" w:styleId="IndireizzoDestinatario">
    <w:name w:val="Indireizzo Destinatario"/>
    <w:basedOn w:val="Intestazione"/>
    <w:qFormat/>
    <w:rsid w:val="001B350C"/>
    <w:pPr>
      <w:tabs>
        <w:tab w:val="left" w:pos="2660"/>
      </w:tabs>
      <w:jc w:val="right"/>
    </w:pPr>
    <w:rPr>
      <w:b/>
      <w:color w:val="000000" w:themeColor="text1"/>
      <w:sz w:val="22"/>
      <w:szCs w:val="22"/>
    </w:rPr>
  </w:style>
  <w:style w:type="paragraph" w:customStyle="1" w:styleId="Protocollo">
    <w:name w:val="Protocollo"/>
    <w:basedOn w:val="Intestazione"/>
    <w:qFormat/>
    <w:rsid w:val="001B350C"/>
    <w:pPr>
      <w:tabs>
        <w:tab w:val="left" w:pos="2660"/>
      </w:tabs>
    </w:pPr>
    <w:rPr>
      <w:color w:val="00B0F0"/>
      <w:sz w:val="18"/>
    </w:rPr>
  </w:style>
  <w:style w:type="paragraph" w:customStyle="1" w:styleId="NomeServizio">
    <w:name w:val="Nome Servizio"/>
    <w:basedOn w:val="Intestazione"/>
    <w:qFormat/>
    <w:rsid w:val="001B350C"/>
    <w:pPr>
      <w:spacing w:line="192" w:lineRule="auto"/>
      <w:jc w:val="right"/>
    </w:pPr>
    <w:rPr>
      <w:b/>
      <w:color w:val="00B0F0"/>
    </w:rPr>
  </w:style>
  <w:style w:type="paragraph" w:customStyle="1" w:styleId="PidiPagina0">
    <w:name w:val="Piè di Pagina"/>
    <w:basedOn w:val="Pidipagina"/>
    <w:qFormat/>
    <w:rsid w:val="001B350C"/>
    <w:pPr>
      <w:tabs>
        <w:tab w:val="clear" w:pos="4819"/>
        <w:tab w:val="center" w:pos="4320"/>
        <w:tab w:val="center" w:pos="4536"/>
        <w:tab w:val="left" w:pos="6379"/>
        <w:tab w:val="left" w:pos="7230"/>
        <w:tab w:val="right" w:pos="7797"/>
      </w:tabs>
    </w:pPr>
    <w:rPr>
      <w:rFonts w:ascii="Calibri" w:hAnsi="Calibri" w:cs="Arial"/>
      <w:color w:val="002060"/>
      <w:sz w:val="18"/>
      <w:szCs w:val="18"/>
      <w:lang w:bidi="en-US"/>
    </w:rPr>
  </w:style>
  <w:style w:type="paragraph" w:styleId="Paragrafoelenco">
    <w:name w:val="List Paragraph"/>
    <w:basedOn w:val="Normale"/>
    <w:uiPriority w:val="34"/>
    <w:qFormat/>
    <w:rsid w:val="002546DF"/>
    <w:pPr>
      <w:ind w:left="720"/>
      <w:contextualSpacing/>
    </w:pPr>
  </w:style>
  <w:style w:type="paragraph" w:customStyle="1" w:styleId="a">
    <w:basedOn w:val="Normale"/>
    <w:next w:val="Corpotesto"/>
    <w:rsid w:val="00D770AE"/>
    <w:pPr>
      <w:spacing w:after="0" w:line="240" w:lineRule="auto"/>
      <w:jc w:val="both"/>
    </w:pPr>
    <w:rPr>
      <w:color w:val="auto"/>
      <w:kern w:val="0"/>
      <w:sz w:val="28"/>
      <w:szCs w:val="24"/>
      <w:lang w:val="it-IT" w:eastAsia="it-IT"/>
    </w:rPr>
  </w:style>
  <w:style w:type="character" w:styleId="AcronimoHTML">
    <w:name w:val="HTML Acronym"/>
    <w:basedOn w:val="Carpredefinitoparagrafo"/>
    <w:semiHidden/>
    <w:rsid w:val="00B87EBC"/>
  </w:style>
  <w:style w:type="paragraph" w:styleId="Nessunaspaziatura">
    <w:name w:val="No Spacing"/>
    <w:uiPriority w:val="1"/>
    <w:qFormat/>
    <w:rsid w:val="006952F9"/>
    <w:rPr>
      <w:rFonts w:ascii="Calibri" w:eastAsia="Calibri" w:hAnsi="Calibri" w:cs="Times New Roman"/>
      <w:sz w:val="22"/>
      <w:szCs w:val="22"/>
    </w:rPr>
  </w:style>
  <w:style w:type="paragraph" w:styleId="Titolo">
    <w:name w:val="Title"/>
    <w:basedOn w:val="Normale"/>
    <w:link w:val="TitoloCarattere"/>
    <w:qFormat/>
    <w:rsid w:val="006952F9"/>
    <w:pPr>
      <w:spacing w:after="0" w:line="240" w:lineRule="auto"/>
      <w:jc w:val="center"/>
    </w:pPr>
    <w:rPr>
      <w:b/>
      <w:bCs/>
      <w:color w:val="auto"/>
      <w:kern w:val="0"/>
      <w:sz w:val="24"/>
      <w:szCs w:val="24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6952F9"/>
    <w:rPr>
      <w:rFonts w:ascii="Times New Roman" w:eastAsia="Times New Roman" w:hAnsi="Times New Roman" w:cs="Times New Roman"/>
      <w:b/>
      <w:bCs/>
      <w:lang w:eastAsia="it-IT"/>
    </w:rPr>
  </w:style>
  <w:style w:type="table" w:styleId="Grigliatabella">
    <w:name w:val="Table Grid"/>
    <w:basedOn w:val="Tabellanormale"/>
    <w:uiPriority w:val="39"/>
    <w:rsid w:val="005E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7BC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47BC4"/>
    <w:pPr>
      <w:widowControl w:val="0"/>
      <w:autoSpaceDE w:val="0"/>
      <w:autoSpaceDN w:val="0"/>
      <w:spacing w:after="0" w:line="240" w:lineRule="auto"/>
      <w:jc w:val="center"/>
    </w:pPr>
    <w:rPr>
      <w:rFonts w:ascii="Corbel" w:eastAsia="Corbel" w:hAnsi="Corbel" w:cs="Corbel"/>
      <w:color w:val="auto"/>
      <w:kern w:val="0"/>
      <w:sz w:val="22"/>
      <w:szCs w:val="22"/>
      <w:lang w:val="it-IT" w:eastAsia="it-IT" w:bidi="it-IT"/>
    </w:rPr>
  </w:style>
  <w:style w:type="character" w:customStyle="1" w:styleId="colonn-dx">
    <w:name w:val="colonn-dx"/>
    <w:basedOn w:val="Carpredefinitoparagrafo"/>
    <w:uiPriority w:val="99"/>
    <w:rsid w:val="00847BC4"/>
    <w:rPr>
      <w:rFonts w:ascii="Futura-CondensedMedium" w:hAnsi="Futura-CondensedMedium" w:cs="Futura-CondensedMedium"/>
      <w:color w:val="006E51"/>
      <w:spacing w:val="0"/>
      <w:sz w:val="22"/>
      <w:szCs w:val="22"/>
      <w:u w:val="none"/>
      <w:vertAlign w:val="baseline"/>
      <w:lang w:val="en-US"/>
    </w:rPr>
  </w:style>
  <w:style w:type="table" w:customStyle="1" w:styleId="TableNormal1">
    <w:name w:val="Table Normal1"/>
    <w:uiPriority w:val="2"/>
    <w:semiHidden/>
    <w:unhideWhenUsed/>
    <w:qFormat/>
    <w:rsid w:val="0089318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.rsa.lainate@sercop.it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rcop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DB66C1-4CB3-494F-B4CA-A1C1F1EE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5158</Words>
  <Characters>29404</Characters>
  <Application>Microsoft Office Word</Application>
  <DocSecurity>0</DocSecurity>
  <Lines>245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Pampaloni</dc:creator>
  <cp:lastModifiedBy>Barbara Carolo</cp:lastModifiedBy>
  <cp:revision>4</cp:revision>
  <cp:lastPrinted>2019-04-03T10:39:00Z</cp:lastPrinted>
  <dcterms:created xsi:type="dcterms:W3CDTF">2019-04-16T10:49:00Z</dcterms:created>
  <dcterms:modified xsi:type="dcterms:W3CDTF">2019-04-16T10:50:00Z</dcterms:modified>
</cp:coreProperties>
</file>