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0C" w:rsidRPr="00412134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  <w:b/>
          <w:sz w:val="26"/>
          <w:szCs w:val="26"/>
        </w:rPr>
      </w:pPr>
      <w:r w:rsidRPr="00412134">
        <w:rPr>
          <w:rFonts w:asciiTheme="minorHAnsi" w:hAnsiTheme="minorHAnsi" w:cs="Humanist777BT-LightB"/>
          <w:b/>
          <w:sz w:val="26"/>
          <w:szCs w:val="26"/>
        </w:rPr>
        <w:t xml:space="preserve">PATTO DI INTEGRITA' </w:t>
      </w:r>
    </w:p>
    <w:p w:rsidR="00FC3DC3" w:rsidRPr="00FC3DC3" w:rsidRDefault="00A7200C" w:rsidP="00FC3DC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412134">
        <w:rPr>
          <w:rFonts w:asciiTheme="minorHAnsi" w:hAnsiTheme="minorHAnsi" w:cs="Humanist777BT-LightB"/>
          <w:b/>
          <w:sz w:val="26"/>
          <w:szCs w:val="26"/>
        </w:rPr>
        <w:t xml:space="preserve">TRA SERCOP E I PARTECIPANTI ALLA PROCEDURA PER L’AFFIDAMENTO </w:t>
      </w:r>
      <w:r>
        <w:rPr>
          <w:rFonts w:asciiTheme="minorHAnsi" w:hAnsiTheme="minorHAnsi" w:cs="Humanist777BT-LightB"/>
          <w:b/>
          <w:sz w:val="26"/>
          <w:szCs w:val="26"/>
        </w:rPr>
        <w:t>DELLA</w:t>
      </w:r>
      <w:r w:rsidRPr="007C513F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A7200C">
        <w:rPr>
          <w:rFonts w:asciiTheme="minorHAnsi" w:hAnsiTheme="minorHAnsi" w:cs="Humanist777BT-LightB"/>
          <w:b/>
          <w:sz w:val="26"/>
          <w:szCs w:val="26"/>
        </w:rPr>
        <w:t xml:space="preserve">GESTIONE </w:t>
      </w:r>
      <w:r w:rsidR="00FC3DC3">
        <w:rPr>
          <w:rFonts w:ascii="Calibri" w:hAnsi="Calibri" w:cs="Calibri"/>
          <w:b/>
          <w:bCs/>
          <w:color w:val="000000"/>
          <w:sz w:val="26"/>
          <w:szCs w:val="26"/>
        </w:rPr>
        <w:t xml:space="preserve">DEL </w:t>
      </w:r>
      <w:r w:rsidR="00FC3DC3" w:rsidRPr="008A1093">
        <w:rPr>
          <w:rFonts w:ascii="Calibri" w:hAnsi="Calibri" w:cs="Calibri"/>
          <w:b/>
          <w:bCs/>
          <w:color w:val="000000"/>
          <w:sz w:val="26"/>
          <w:szCs w:val="26"/>
        </w:rPr>
        <w:t>SERVIZIO DI SOSTEGNO EDUCATIVO INTEGRATO</w:t>
      </w:r>
    </w:p>
    <w:p w:rsidR="00FC3DC3" w:rsidRDefault="00FC3DC3" w:rsidP="00FC3DC3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8A1093">
        <w:rPr>
          <w:rFonts w:ascii="Calibri" w:hAnsi="Calibri" w:cs="Calibri"/>
          <w:b/>
          <w:bCs/>
          <w:color w:val="000000"/>
          <w:sz w:val="26"/>
          <w:szCs w:val="26"/>
        </w:rPr>
        <w:t>FAMIGLIA SCUOLA TERRITORIO</w:t>
      </w:r>
    </w:p>
    <w:p w:rsidR="00FC3DC3" w:rsidRPr="005D51B5" w:rsidRDefault="00FC3DC3" w:rsidP="00FC3DC3">
      <w:pPr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PERIODO 2018 - 2021 </w:t>
      </w:r>
    </w:p>
    <w:p w:rsidR="00C56A75" w:rsidRPr="00C83068" w:rsidRDefault="00A7200C" w:rsidP="00C56A75">
      <w:pPr>
        <w:jc w:val="center"/>
        <w:rPr>
          <w:rFonts w:ascii="Calibri" w:hAnsi="Calibri"/>
          <w:b/>
          <w:sz w:val="26"/>
          <w:szCs w:val="26"/>
        </w:rPr>
      </w:pPr>
      <w:r w:rsidRPr="00412134">
        <w:rPr>
          <w:rFonts w:asciiTheme="minorHAnsi" w:hAnsiTheme="minorHAnsi" w:cs="Humanist777BT-LightB"/>
          <w:b/>
          <w:sz w:val="26"/>
          <w:szCs w:val="26"/>
        </w:rPr>
        <w:t>CIG</w:t>
      </w:r>
      <w:r>
        <w:rPr>
          <w:rFonts w:asciiTheme="minorHAnsi" w:hAnsiTheme="minorHAnsi" w:cs="Humanist777BT-LightB"/>
          <w:b/>
          <w:sz w:val="26"/>
          <w:szCs w:val="26"/>
        </w:rPr>
        <w:t xml:space="preserve"> </w:t>
      </w:r>
      <w:bookmarkStart w:id="0" w:name="_GoBack"/>
      <w:r w:rsidR="00C56A75" w:rsidRPr="00C83068">
        <w:rPr>
          <w:rFonts w:ascii="Calibri" w:hAnsi="Calibri"/>
          <w:b/>
          <w:sz w:val="26"/>
          <w:szCs w:val="26"/>
        </w:rPr>
        <w:t>741351521D</w:t>
      </w:r>
    </w:p>
    <w:bookmarkEnd w:id="0"/>
    <w:p w:rsidR="00A7200C" w:rsidRDefault="00A7200C" w:rsidP="00C56A75">
      <w:pPr>
        <w:autoSpaceDE w:val="0"/>
        <w:autoSpaceDN w:val="0"/>
        <w:adjustRightInd w:val="0"/>
        <w:jc w:val="center"/>
      </w:pPr>
    </w:p>
    <w:p w:rsidR="00A7200C" w:rsidRDefault="00A7200C" w:rsidP="00A7200C">
      <w:pPr>
        <w:pStyle w:val="Default"/>
        <w:jc w:val="both"/>
        <w:rPr>
          <w:rFonts w:asciiTheme="minorHAnsi" w:hAnsiTheme="minorHAnsi" w:cs="Humanist777BT-LightB"/>
          <w:color w:val="auto"/>
        </w:rPr>
      </w:pPr>
      <w:r w:rsidRPr="00D941D2">
        <w:rPr>
          <w:rFonts w:asciiTheme="minorHAnsi" w:hAnsiTheme="minorHAnsi"/>
        </w:rPr>
        <w:t>Vista l</w:t>
      </w:r>
      <w:r w:rsidRPr="00D941D2">
        <w:rPr>
          <w:rFonts w:asciiTheme="minorHAnsi" w:hAnsiTheme="minorHAnsi" w:cs="Humanist777BT-LightB"/>
          <w:color w:val="auto"/>
        </w:rPr>
        <w:t xml:space="preserve">a </w:t>
      </w:r>
      <w:r>
        <w:rPr>
          <w:rFonts w:asciiTheme="minorHAnsi" w:hAnsiTheme="minorHAnsi" w:cs="Humanist777BT-LightB"/>
          <w:color w:val="auto"/>
        </w:rPr>
        <w:t>L</w:t>
      </w:r>
      <w:r w:rsidRPr="00D941D2">
        <w:rPr>
          <w:rFonts w:asciiTheme="minorHAnsi" w:hAnsiTheme="minorHAnsi" w:cs="Humanist777BT-LightB"/>
          <w:color w:val="auto"/>
        </w:rPr>
        <w:t>egge 6 novembre 2012 n. 190, art. 1, comma 17 recante “Disposizioni per la prevenzione e la repressione della corruzione e dell'illegalità nella pubblica amministrazione”;</w:t>
      </w:r>
    </w:p>
    <w:p w:rsidR="00A7200C" w:rsidRDefault="00A7200C" w:rsidP="00A7200C">
      <w:pPr>
        <w:pStyle w:val="Default"/>
        <w:jc w:val="both"/>
        <w:rPr>
          <w:rFonts w:asciiTheme="minorHAnsi" w:hAnsiTheme="minorHAnsi" w:cs="Humanist777BT-LightB"/>
          <w:color w:val="auto"/>
        </w:rPr>
      </w:pPr>
    </w:p>
    <w:p w:rsidR="00A7200C" w:rsidRPr="00D941D2" w:rsidRDefault="00A7200C" w:rsidP="00A7200C">
      <w:pPr>
        <w:pStyle w:val="Default"/>
        <w:jc w:val="both"/>
        <w:rPr>
          <w:rFonts w:asciiTheme="minorHAnsi" w:hAnsiTheme="minorHAnsi" w:cs="Humanist777BT-LightB"/>
          <w:color w:val="auto"/>
        </w:rPr>
      </w:pPr>
      <w:r>
        <w:rPr>
          <w:rFonts w:asciiTheme="minorHAnsi" w:hAnsiTheme="minorHAnsi" w:cs="Humanist777BT-LightB"/>
          <w:color w:val="auto"/>
        </w:rPr>
        <w:t>Visto il D</w:t>
      </w:r>
      <w:r w:rsidRPr="00D941D2">
        <w:rPr>
          <w:rFonts w:asciiTheme="minorHAnsi" w:hAnsiTheme="minorHAnsi" w:cs="Humanist777BT-LightB"/>
        </w:rPr>
        <w:t>ecreto del Presidente della Repubblica 16 aprile 2013, n. 62 con il quale è stato emanato il “Regolamento recante il codice di comportamento dei dipendenti pubblici”,</w:t>
      </w:r>
    </w:p>
    <w:p w:rsidR="00A7200C" w:rsidRPr="00D941D2" w:rsidRDefault="00A7200C" w:rsidP="00A7200C">
      <w:pPr>
        <w:pStyle w:val="Intestazione"/>
        <w:jc w:val="both"/>
        <w:rPr>
          <w:rFonts w:eastAsia="Times New Roman" w:cs="Humanist777BT-LightB"/>
        </w:rPr>
      </w:pPr>
    </w:p>
    <w:p w:rsidR="00A7200C" w:rsidRDefault="00A7200C" w:rsidP="00A7200C">
      <w:pPr>
        <w:pStyle w:val="Intestazione"/>
        <w:jc w:val="both"/>
        <w:rPr>
          <w:rFonts w:eastAsia="Times New Roman" w:cs="Humanist777BT-LightB"/>
        </w:rPr>
      </w:pPr>
      <w:r w:rsidRPr="00D941D2">
        <w:rPr>
          <w:rFonts w:eastAsia="Times New Roman" w:cs="Humanist777BT-LightB"/>
        </w:rPr>
        <w:t xml:space="preserve">Visto il Piano Triennale per la prevenzione della corruzione 2017 -2019 di </w:t>
      </w:r>
      <w:proofErr w:type="spellStart"/>
      <w:r w:rsidRPr="00D941D2">
        <w:rPr>
          <w:rFonts w:eastAsia="Times New Roman" w:cs="Humanist777BT-LightB"/>
        </w:rPr>
        <w:t>Sercop</w:t>
      </w:r>
      <w:proofErr w:type="spellEnd"/>
      <w:r w:rsidRPr="00D941D2">
        <w:rPr>
          <w:rFonts w:eastAsia="Times New Roman" w:cs="Humanist777BT-LightB"/>
        </w:rPr>
        <w:t>, approvato con Deliberazione del CDA n. 6 del 30/01/2017, che all’art.</w:t>
      </w:r>
      <w:r>
        <w:rPr>
          <w:rFonts w:eastAsia="Times New Roman" w:cs="Humanist777BT-LightB"/>
        </w:rPr>
        <w:t xml:space="preserve"> 6.2.12, recependo</w:t>
      </w:r>
      <w:r w:rsidRPr="00D941D2">
        <w:rPr>
          <w:rFonts w:eastAsia="Times New Roman" w:cs="Humanist777BT-LightB"/>
        </w:rPr>
        <w:t xml:space="preserve"> la disposizione dell’art.1 co</w:t>
      </w:r>
      <w:r>
        <w:rPr>
          <w:rFonts w:eastAsia="Times New Roman" w:cs="Humanist777BT-LightB"/>
        </w:rPr>
        <w:t xml:space="preserve">mma </w:t>
      </w:r>
      <w:r w:rsidRPr="00D941D2">
        <w:rPr>
          <w:rFonts w:eastAsia="Times New Roman" w:cs="Humanist777BT-LightB"/>
        </w:rPr>
        <w:t>17</w:t>
      </w:r>
      <w:r>
        <w:rPr>
          <w:rFonts w:eastAsia="Times New Roman" w:cs="Humanist777BT-LightB"/>
        </w:rPr>
        <w:t xml:space="preserve"> della Legge </w:t>
      </w:r>
      <w:r w:rsidRPr="00D941D2">
        <w:rPr>
          <w:rFonts w:eastAsia="Times New Roman" w:cs="Humanist777BT-LightB"/>
        </w:rPr>
        <w:t>190/2012</w:t>
      </w:r>
      <w:r>
        <w:rPr>
          <w:rFonts w:eastAsia="Times New Roman" w:cs="Humanist777BT-LightB"/>
        </w:rPr>
        <w:t>,</w:t>
      </w:r>
      <w:r w:rsidRPr="00D941D2">
        <w:rPr>
          <w:rFonts w:eastAsia="Times New Roman" w:cs="Humanist777BT-LightB"/>
        </w:rPr>
        <w:t xml:space="preserve"> </w:t>
      </w:r>
      <w:r w:rsidRPr="00FF3DE6">
        <w:rPr>
          <w:rFonts w:cs="Humanist777BT-LightB"/>
        </w:rPr>
        <w:t>prevede</w:t>
      </w:r>
      <w:r>
        <w:rPr>
          <w:rFonts w:cs="Humanist777BT-LightB"/>
        </w:rPr>
        <w:t xml:space="preserve"> l’adozione</w:t>
      </w:r>
      <w:r w:rsidRPr="00FF3DE6">
        <w:rPr>
          <w:rFonts w:cs="Humanist777BT-LightB"/>
        </w:rPr>
        <w:t xml:space="preserve"> </w:t>
      </w:r>
      <w:r>
        <w:rPr>
          <w:rFonts w:cs="Humanist777BT-LightB"/>
        </w:rPr>
        <w:t xml:space="preserve">dei protocollo di legalità o patti di integrità </w:t>
      </w:r>
      <w:r w:rsidRPr="00FF3DE6">
        <w:rPr>
          <w:rFonts w:cs="Humanist777BT-LightB"/>
        </w:rPr>
        <w:t>negli avvisi, bandi di gara o lettere di invito</w:t>
      </w:r>
      <w:r>
        <w:rPr>
          <w:rFonts w:cs="Humanist777BT-LightB"/>
        </w:rPr>
        <w:t xml:space="preserve"> e che il </w:t>
      </w:r>
      <w:r w:rsidRPr="00FF3DE6">
        <w:rPr>
          <w:rFonts w:cs="Humanist777BT-LightB"/>
        </w:rPr>
        <w:t>mancato rispetto delle</w:t>
      </w:r>
      <w:r>
        <w:rPr>
          <w:rFonts w:cs="Humanist777BT-LightB"/>
        </w:rPr>
        <w:t xml:space="preserve"> </w:t>
      </w:r>
      <w:r w:rsidRPr="00FF3DE6">
        <w:rPr>
          <w:rFonts w:cs="Humanist777BT-LightB"/>
        </w:rPr>
        <w:t xml:space="preserve">clausole </w:t>
      </w:r>
      <w:r>
        <w:rPr>
          <w:rFonts w:cs="Humanist777BT-LightB"/>
        </w:rPr>
        <w:t xml:space="preserve">in essi </w:t>
      </w:r>
      <w:r w:rsidRPr="00FF3DE6">
        <w:rPr>
          <w:rFonts w:cs="Humanist777BT-LightB"/>
        </w:rPr>
        <w:t>contenute costituisce causa di</w:t>
      </w:r>
      <w:r>
        <w:rPr>
          <w:rFonts w:eastAsia="Times New Roman" w:cs="Humanist777BT-LightB"/>
        </w:rPr>
        <w:t xml:space="preserve"> </w:t>
      </w:r>
      <w:r w:rsidRPr="00FF3DE6">
        <w:rPr>
          <w:rFonts w:eastAsia="Times New Roman" w:cs="Humanist777BT-LightB"/>
        </w:rPr>
        <w:t>esclusione dalla gara</w:t>
      </w:r>
      <w:r>
        <w:rPr>
          <w:rFonts w:eastAsia="Times New Roman" w:cs="Humanist777BT-LightB"/>
        </w:rPr>
        <w:t>;</w:t>
      </w:r>
    </w:p>
    <w:p w:rsidR="00A7200C" w:rsidRPr="004047F5" w:rsidRDefault="00A7200C" w:rsidP="00A7200C">
      <w:pPr>
        <w:pStyle w:val="Intestazione"/>
        <w:jc w:val="both"/>
        <w:rPr>
          <w:rFonts w:eastAsia="Times New Roman" w:cs="Humanist777BT-LightB"/>
        </w:rPr>
      </w:pPr>
    </w:p>
    <w:p w:rsidR="00A7200C" w:rsidRPr="004047F5" w:rsidRDefault="00A7200C" w:rsidP="00A7200C">
      <w:pPr>
        <w:pStyle w:val="Intestazione"/>
        <w:jc w:val="both"/>
        <w:rPr>
          <w:rFonts w:eastAsia="Times New Roman" w:cs="Humanist777BT-LightB"/>
        </w:rPr>
      </w:pPr>
      <w:r w:rsidRPr="004047F5">
        <w:rPr>
          <w:rFonts w:eastAsia="Times New Roman" w:cs="Humanist777BT-LightB"/>
        </w:rPr>
        <w:t xml:space="preserve">Visto il Codice Etico di </w:t>
      </w:r>
      <w:proofErr w:type="spellStart"/>
      <w:r w:rsidRPr="004047F5">
        <w:rPr>
          <w:rFonts w:eastAsia="Times New Roman" w:cs="Humanist777BT-LightB"/>
        </w:rPr>
        <w:t>Sercop</w:t>
      </w:r>
      <w:proofErr w:type="spellEnd"/>
      <w:r>
        <w:rPr>
          <w:rFonts w:eastAsia="Times New Roman" w:cs="Humanist777BT-LightB"/>
        </w:rPr>
        <w:t>,</w:t>
      </w:r>
      <w:r w:rsidRPr="004047F5">
        <w:rPr>
          <w:rFonts w:eastAsia="Times New Roman" w:cs="Humanist777BT-LightB"/>
        </w:rPr>
        <w:t xml:space="preserve"> adottato con Deliberazione del CDA n. 1 del 30/01/2017, </w:t>
      </w:r>
      <w:r>
        <w:rPr>
          <w:rFonts w:eastAsia="Times New Roman" w:cs="Humanist777BT-LightB"/>
        </w:rPr>
        <w:t xml:space="preserve">che </w:t>
      </w:r>
      <w:r w:rsidRPr="004047F5">
        <w:rPr>
          <w:rFonts w:cs="Corbel"/>
        </w:rPr>
        <w:t>recepisce le disposizioni della L</w:t>
      </w:r>
      <w:r>
        <w:rPr>
          <w:rFonts w:cs="Corbel"/>
        </w:rPr>
        <w:t>e</w:t>
      </w:r>
      <w:r w:rsidRPr="004047F5">
        <w:rPr>
          <w:rFonts w:cs="Corbel"/>
        </w:rPr>
        <w:t>g</w:t>
      </w:r>
      <w:r>
        <w:rPr>
          <w:rFonts w:cs="Corbel"/>
        </w:rPr>
        <w:t>ge</w:t>
      </w:r>
      <w:r w:rsidRPr="004047F5">
        <w:rPr>
          <w:rFonts w:cs="Corbel"/>
        </w:rPr>
        <w:t xml:space="preserve"> 190/12</w:t>
      </w:r>
      <w:r>
        <w:rPr>
          <w:rFonts w:cs="Corbel"/>
        </w:rPr>
        <w:t>,</w:t>
      </w:r>
      <w:r w:rsidRPr="004047F5">
        <w:rPr>
          <w:rFonts w:cs="Corbel"/>
        </w:rPr>
        <w:t xml:space="preserve"> come attuata con il </w:t>
      </w:r>
      <w:r>
        <w:rPr>
          <w:rFonts w:cs="Corbel"/>
        </w:rPr>
        <w:t xml:space="preserve">citato DPR </w:t>
      </w:r>
      <w:r w:rsidRPr="004047F5">
        <w:rPr>
          <w:rFonts w:cs="Corbel"/>
        </w:rPr>
        <w:t>62/2013</w:t>
      </w:r>
      <w:r>
        <w:rPr>
          <w:rFonts w:cs="Corbel"/>
        </w:rPr>
        <w:t xml:space="preserve"> e</w:t>
      </w:r>
      <w:r w:rsidRPr="004047F5">
        <w:rPr>
          <w:rFonts w:cs="Corbel"/>
        </w:rPr>
        <w:t xml:space="preserve"> n</w:t>
      </w:r>
      <w:r>
        <w:rPr>
          <w:rFonts w:cs="Corbel"/>
        </w:rPr>
        <w:t xml:space="preserve">el rispetto degli indirizzi </w:t>
      </w:r>
      <w:r w:rsidRPr="004047F5">
        <w:rPr>
          <w:rFonts w:cs="Corbel"/>
        </w:rPr>
        <w:t>definiti dal Piano Nazionale Anticorruzione (Del</w:t>
      </w:r>
      <w:r>
        <w:rPr>
          <w:rFonts w:cs="Corbel"/>
        </w:rPr>
        <w:t>ibera</w:t>
      </w:r>
      <w:r w:rsidRPr="004047F5">
        <w:rPr>
          <w:rFonts w:cs="Corbel"/>
        </w:rPr>
        <w:t xml:space="preserve"> ANAC 83</w:t>
      </w:r>
      <w:r>
        <w:rPr>
          <w:rFonts w:cs="Corbel"/>
        </w:rPr>
        <w:t xml:space="preserve">1/2016) e delle relative Linee guida di </w:t>
      </w:r>
      <w:r w:rsidRPr="004047F5">
        <w:rPr>
          <w:rFonts w:cs="Corbel"/>
        </w:rPr>
        <w:t>indirizzo ed operative</w:t>
      </w:r>
      <w:r>
        <w:rPr>
          <w:rFonts w:cs="Corbel"/>
        </w:rPr>
        <w:t>,</w:t>
      </w:r>
      <w:r w:rsidRPr="004047F5">
        <w:rPr>
          <w:rFonts w:cs="Corbel"/>
        </w:rPr>
        <w:t xml:space="preserve"> </w:t>
      </w:r>
      <w:r>
        <w:rPr>
          <w:rFonts w:cs="Corbel"/>
        </w:rPr>
        <w:t>in particolare la Determina ANAC n.</w:t>
      </w:r>
      <w:r w:rsidRPr="004047F5">
        <w:rPr>
          <w:rFonts w:cs="Corbel"/>
        </w:rPr>
        <w:t>8 del 17/6/15;</w:t>
      </w:r>
    </w:p>
    <w:p w:rsidR="00A7200C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A7200C" w:rsidRPr="00D941D2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D941D2">
        <w:rPr>
          <w:rFonts w:asciiTheme="minorHAnsi" w:hAnsiTheme="minorHAnsi" w:cs="Humanist777BT-LightB"/>
        </w:rPr>
        <w:t>Vist</w:t>
      </w:r>
      <w:r>
        <w:rPr>
          <w:rFonts w:asciiTheme="minorHAnsi" w:hAnsiTheme="minorHAnsi" w:cs="Humanist777BT-LightB"/>
        </w:rPr>
        <w:t xml:space="preserve">i gli artt. 1, 13, 15 </w:t>
      </w:r>
      <w:r w:rsidRPr="00D941D2">
        <w:rPr>
          <w:rFonts w:asciiTheme="minorHAnsi" w:hAnsiTheme="minorHAnsi" w:cs="Humanist777BT-LightB"/>
        </w:rPr>
        <w:t xml:space="preserve">del </w:t>
      </w:r>
      <w:r>
        <w:rPr>
          <w:rFonts w:asciiTheme="minorHAnsi" w:hAnsiTheme="minorHAnsi" w:cs="Humanist777BT-LightB"/>
        </w:rPr>
        <w:t>“</w:t>
      </w:r>
      <w:r w:rsidRPr="00D941D2">
        <w:rPr>
          <w:rFonts w:asciiTheme="minorHAnsi" w:hAnsiTheme="minorHAnsi" w:cs="Humanist777BT-LightB"/>
        </w:rPr>
        <w:t>Regolamento e procedure per l’affidamento di contratti pubblici di importo inferiore alle soglie di rilevanza comunitaria</w:t>
      </w:r>
      <w:r>
        <w:rPr>
          <w:rFonts w:asciiTheme="minorHAnsi" w:hAnsiTheme="minorHAnsi" w:cs="Humanist777BT-LightB"/>
        </w:rPr>
        <w:t>”</w:t>
      </w:r>
      <w:r w:rsidRPr="00D941D2">
        <w:rPr>
          <w:rFonts w:asciiTheme="minorHAnsi" w:hAnsiTheme="minorHAnsi" w:cs="Humanist777BT-LightB"/>
        </w:rPr>
        <w:t xml:space="preserve"> approvato dall’Assemblea dei Soci di </w:t>
      </w:r>
      <w:proofErr w:type="spellStart"/>
      <w:r w:rsidRPr="00D941D2">
        <w:rPr>
          <w:rFonts w:asciiTheme="minorHAnsi" w:hAnsiTheme="minorHAnsi" w:cs="Humanist777BT-LightB"/>
        </w:rPr>
        <w:t>Sercop</w:t>
      </w:r>
      <w:proofErr w:type="spellEnd"/>
      <w:r w:rsidRPr="00D941D2">
        <w:rPr>
          <w:rFonts w:asciiTheme="minorHAnsi" w:hAnsiTheme="minorHAnsi" w:cs="Humanist777BT-LightB"/>
        </w:rPr>
        <w:t xml:space="preserve"> </w:t>
      </w:r>
      <w:r>
        <w:rPr>
          <w:rFonts w:asciiTheme="minorHAnsi" w:hAnsiTheme="minorHAnsi" w:cs="Humanist777BT-LightB"/>
        </w:rPr>
        <w:t xml:space="preserve">nella seduta </w:t>
      </w:r>
      <w:r w:rsidRPr="00D941D2">
        <w:rPr>
          <w:rFonts w:asciiTheme="minorHAnsi" w:hAnsiTheme="minorHAnsi" w:cs="Humanist777BT-LightB"/>
        </w:rPr>
        <w:t>del 27/</w:t>
      </w:r>
      <w:r>
        <w:rPr>
          <w:rFonts w:asciiTheme="minorHAnsi" w:hAnsiTheme="minorHAnsi" w:cs="Humanist777BT-LightB"/>
        </w:rPr>
        <w:t>10/2017;</w:t>
      </w:r>
    </w:p>
    <w:p w:rsidR="00A7200C" w:rsidRDefault="00A7200C" w:rsidP="00A7200C">
      <w:pPr>
        <w:pStyle w:val="Intestazione"/>
        <w:rPr>
          <w:sz w:val="20"/>
        </w:rPr>
      </w:pPr>
    </w:p>
    <w:p w:rsidR="00A7200C" w:rsidRPr="00A16BF5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proofErr w:type="spellStart"/>
      <w:r w:rsidRPr="00A16BF5">
        <w:rPr>
          <w:rFonts w:asciiTheme="minorHAnsi" w:hAnsiTheme="minorHAnsi" w:cs="Humanist777BT-LightB"/>
        </w:rPr>
        <w:t>Sercop</w:t>
      </w:r>
      <w:proofErr w:type="spellEnd"/>
      <w:r w:rsidRPr="00A16BF5">
        <w:rPr>
          <w:rFonts w:asciiTheme="minorHAnsi" w:hAnsiTheme="minorHAnsi" w:cs="Humanist777BT-LightB"/>
        </w:rPr>
        <w:t xml:space="preserve">, in persona del </w:t>
      </w:r>
      <w:r>
        <w:rPr>
          <w:rFonts w:asciiTheme="minorHAnsi" w:hAnsiTheme="minorHAnsi" w:cs="Humanist777BT-LightB"/>
        </w:rPr>
        <w:t>Presidente del CDA e Legale Rappresentante Primo Mauri, nato a Pregnana Milanese il 12/10/1949, munito dei relativi poteri</w:t>
      </w:r>
    </w:p>
    <w:p w:rsidR="00A7200C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t>E</w:t>
      </w:r>
    </w:p>
    <w:p w:rsidR="00A7200C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</w:p>
    <w:p w:rsidR="00A7200C" w:rsidRPr="00A16BF5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>
        <w:rPr>
          <w:rFonts w:asciiTheme="minorHAnsi" w:hAnsiTheme="minorHAnsi" w:cs="Humanist777BT-LightB"/>
        </w:rPr>
        <w:t>………………………</w:t>
      </w:r>
      <w:proofErr w:type="gramStart"/>
      <w:r>
        <w:rPr>
          <w:rFonts w:asciiTheme="minorHAnsi" w:hAnsiTheme="minorHAnsi" w:cs="Humanist777BT-LightB"/>
        </w:rPr>
        <w:t>…….</w:t>
      </w:r>
      <w:proofErr w:type="gramEnd"/>
      <w:r>
        <w:rPr>
          <w:rFonts w:asciiTheme="minorHAnsi" w:hAnsiTheme="minorHAnsi" w:cs="Humanist777BT-LightB"/>
        </w:rPr>
        <w:t>.</w:t>
      </w:r>
      <w:r w:rsidRPr="00A16BF5">
        <w:rPr>
          <w:rFonts w:asciiTheme="minorHAnsi" w:hAnsiTheme="minorHAnsi" w:cs="Humanist777BT-LightB"/>
        </w:rPr>
        <w:t>(di seguito per brevità "</w:t>
      </w:r>
      <w:r w:rsidRPr="009E1F66">
        <w:rPr>
          <w:rFonts w:asciiTheme="minorHAnsi" w:hAnsiTheme="minorHAnsi" w:cs="Humanist777BT-LightB"/>
        </w:rPr>
        <w:t>la sottoscritta Ditta"</w:t>
      </w:r>
      <w:r>
        <w:rPr>
          <w:rFonts w:asciiTheme="minorHAnsi" w:hAnsiTheme="minorHAnsi" w:cs="Humanist777BT-LightB"/>
        </w:rPr>
        <w:t>)</w:t>
      </w:r>
      <w:r w:rsidRPr="009E1F66">
        <w:rPr>
          <w:rFonts w:asciiTheme="minorHAnsi" w:hAnsiTheme="minorHAnsi" w:cs="Humanist777BT-LightB"/>
        </w:rPr>
        <w:t>, con</w:t>
      </w:r>
      <w:r w:rsidRPr="00A16BF5">
        <w:rPr>
          <w:rFonts w:asciiTheme="minorHAnsi" w:hAnsiTheme="minorHAnsi" w:cs="Humanist777BT-LightB"/>
        </w:rPr>
        <w:t xml:space="preserve"> sede legale in ______________Via______________________, </w:t>
      </w:r>
      <w:proofErr w:type="spellStart"/>
      <w:r w:rsidRPr="00A16BF5">
        <w:rPr>
          <w:rFonts w:asciiTheme="minorHAnsi" w:hAnsiTheme="minorHAnsi" w:cs="Humanist777BT-LightB"/>
        </w:rPr>
        <w:t>C.F.____________________e</w:t>
      </w:r>
      <w:proofErr w:type="spellEnd"/>
      <w:r w:rsidRPr="00A16BF5">
        <w:rPr>
          <w:rFonts w:asciiTheme="minorHAnsi" w:hAnsiTheme="minorHAnsi" w:cs="Humanist777BT-LightB"/>
        </w:rPr>
        <w:t xml:space="preserve"> P.I. _______________________ in persona</w:t>
      </w:r>
      <w:r>
        <w:rPr>
          <w:rFonts w:asciiTheme="minorHAnsi" w:hAnsiTheme="minorHAnsi" w:cs="Humanist777BT-LightB"/>
        </w:rPr>
        <w:t xml:space="preserve"> </w:t>
      </w:r>
      <w:r w:rsidRPr="00A16BF5">
        <w:rPr>
          <w:rFonts w:asciiTheme="minorHAnsi" w:hAnsiTheme="minorHAnsi" w:cs="Humanist777BT-LightB"/>
        </w:rPr>
        <w:t>del Sig. ______________ nato a ______________ il _________ / _______ in qualità di__________________ munito dei relativi poteri</w:t>
      </w:r>
    </w:p>
    <w:p w:rsidR="00A7200C" w:rsidRPr="00A16BF5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A7200C" w:rsidRPr="00A16BF5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t>Questo documento</w:t>
      </w:r>
      <w:r>
        <w:rPr>
          <w:rFonts w:asciiTheme="minorHAnsi" w:hAnsiTheme="minorHAnsi" w:cs="Humanist777BT-LightB"/>
        </w:rPr>
        <w:t>,</w:t>
      </w:r>
      <w:r w:rsidRPr="00A16BF5">
        <w:rPr>
          <w:rFonts w:asciiTheme="minorHAnsi" w:hAnsiTheme="minorHAnsi" w:cs="Humanist777BT-LightB"/>
        </w:rPr>
        <w:t xml:space="preserve"> già sottoscritto dal </w:t>
      </w:r>
      <w:r>
        <w:rPr>
          <w:rFonts w:asciiTheme="minorHAnsi" w:hAnsiTheme="minorHAnsi" w:cs="Humanist777BT-LightB"/>
        </w:rPr>
        <w:t xml:space="preserve">Presidente del CDA, </w:t>
      </w:r>
      <w:r w:rsidRPr="00A16BF5">
        <w:rPr>
          <w:rFonts w:asciiTheme="minorHAnsi" w:hAnsiTheme="minorHAnsi" w:cs="Humanist777BT-LightB"/>
        </w:rPr>
        <w:t>deve essere obbligatoriamente sottoscritto e presentato insieme all’offerta da ciascun partecipante alla gara.</w:t>
      </w:r>
    </w:p>
    <w:p w:rsidR="00A7200C" w:rsidRPr="00A16BF5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lastRenderedPageBreak/>
        <w:t>La mancata consegna di questo documento, debitamente sottoscritto dal titolare/legale rappresentante/procuratore del soggetto concorrente, comporterà l’esclusione automatica dalla gara</w:t>
      </w:r>
      <w:r>
        <w:rPr>
          <w:rFonts w:asciiTheme="minorHAnsi" w:hAnsiTheme="minorHAnsi" w:cs="Humanist777BT-LightB"/>
        </w:rPr>
        <w:t>, ai sensi dell’art. 1 comma 17 della Legge 190/2012</w:t>
      </w:r>
      <w:r w:rsidRPr="00A16BF5">
        <w:rPr>
          <w:rFonts w:asciiTheme="minorHAnsi" w:hAnsiTheme="minorHAnsi" w:cs="Humanist777BT-LightB"/>
        </w:rPr>
        <w:t>.</w:t>
      </w:r>
    </w:p>
    <w:p w:rsidR="00A7200C" w:rsidRPr="00A16BF5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A7200C" w:rsidRPr="00A16BF5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t xml:space="preserve">P R E M E S </w:t>
      </w:r>
      <w:proofErr w:type="spellStart"/>
      <w:r w:rsidRPr="00A16BF5">
        <w:rPr>
          <w:rFonts w:asciiTheme="minorHAnsi" w:hAnsiTheme="minorHAnsi" w:cs="Humanist777BT-LightB"/>
        </w:rPr>
        <w:t>S</w:t>
      </w:r>
      <w:proofErr w:type="spellEnd"/>
      <w:r w:rsidRPr="00A16BF5">
        <w:rPr>
          <w:rFonts w:asciiTheme="minorHAnsi" w:hAnsiTheme="minorHAnsi" w:cs="Humanist777BT-LightB"/>
        </w:rPr>
        <w:t xml:space="preserve"> O</w:t>
      </w:r>
    </w:p>
    <w:p w:rsidR="00A7200C" w:rsidRPr="00A16BF5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t>1. che per "</w:t>
      </w:r>
      <w:r>
        <w:rPr>
          <w:rFonts w:asciiTheme="minorHAnsi" w:hAnsiTheme="minorHAnsi" w:cs="Humanist777BT-LightB"/>
        </w:rPr>
        <w:t>Patto</w:t>
      </w:r>
      <w:r w:rsidRPr="00A16BF5">
        <w:rPr>
          <w:rFonts w:asciiTheme="minorHAnsi" w:hAnsiTheme="minorHAnsi" w:cs="Humanist777BT-LightB"/>
        </w:rPr>
        <w:t xml:space="preserve"> di Integrità" si intende un accordo avente ad oggetto la regolamentazione del</w:t>
      </w:r>
      <w:r>
        <w:rPr>
          <w:rFonts w:asciiTheme="minorHAnsi" w:hAnsiTheme="minorHAnsi" w:cs="Humanist777BT-LightB"/>
        </w:rPr>
        <w:t xml:space="preserve"> </w:t>
      </w:r>
      <w:r w:rsidRPr="00A16BF5">
        <w:rPr>
          <w:rFonts w:asciiTheme="minorHAnsi" w:hAnsiTheme="minorHAnsi" w:cs="Humanist777BT-LightB"/>
        </w:rPr>
        <w:t xml:space="preserve">comportamento </w:t>
      </w:r>
      <w:r>
        <w:rPr>
          <w:rFonts w:asciiTheme="minorHAnsi" w:hAnsiTheme="minorHAnsi" w:cs="Humanist777BT-LightB"/>
        </w:rPr>
        <w:t xml:space="preserve">reciproco di </w:t>
      </w:r>
      <w:proofErr w:type="spellStart"/>
      <w:r>
        <w:rPr>
          <w:rFonts w:asciiTheme="minorHAnsi" w:hAnsiTheme="minorHAnsi" w:cs="Humanist777BT-LightB"/>
        </w:rPr>
        <w:t>Sercop</w:t>
      </w:r>
      <w:proofErr w:type="spellEnd"/>
      <w:r>
        <w:rPr>
          <w:rFonts w:asciiTheme="minorHAnsi" w:hAnsiTheme="minorHAnsi" w:cs="Humanist777BT-LightB"/>
        </w:rPr>
        <w:t xml:space="preserve"> e dei partecipanti alla gara in oggetto, </w:t>
      </w:r>
      <w:r w:rsidRPr="00A16BF5">
        <w:rPr>
          <w:rFonts w:asciiTheme="minorHAnsi" w:hAnsiTheme="minorHAnsi" w:cs="Humanist777BT-LightB"/>
        </w:rPr>
        <w:t>ispirato ai principi di lealtà, trasparenza e corrett</w:t>
      </w:r>
      <w:r>
        <w:rPr>
          <w:rFonts w:asciiTheme="minorHAnsi" w:hAnsiTheme="minorHAnsi" w:cs="Humanist777BT-LightB"/>
        </w:rPr>
        <w:t xml:space="preserve">ezza, nonché l'espresso impegno </w:t>
      </w:r>
      <w:r w:rsidRPr="00A16BF5">
        <w:rPr>
          <w:rFonts w:asciiTheme="minorHAnsi" w:hAnsiTheme="minorHAnsi" w:cs="Humanist777BT-LightB"/>
        </w:rPr>
        <w:t>anti-corruzione di non offrire, accettare o richiedere somme di denaro o qualsi</w:t>
      </w:r>
      <w:r>
        <w:rPr>
          <w:rFonts w:asciiTheme="minorHAnsi" w:hAnsiTheme="minorHAnsi" w:cs="Humanist777BT-LightB"/>
        </w:rPr>
        <w:t xml:space="preserve">asi altra ricompensa, </w:t>
      </w:r>
      <w:r w:rsidRPr="00A16BF5">
        <w:rPr>
          <w:rFonts w:asciiTheme="minorHAnsi" w:hAnsiTheme="minorHAnsi" w:cs="Humanist777BT-LightB"/>
        </w:rPr>
        <w:t>vantaggio o beneficio, sia direttamente che indirettament</w:t>
      </w:r>
      <w:r>
        <w:rPr>
          <w:rFonts w:asciiTheme="minorHAnsi" w:hAnsiTheme="minorHAnsi" w:cs="Humanist777BT-LightB"/>
        </w:rPr>
        <w:t xml:space="preserve">e tramite intermediari, al fine </w:t>
      </w:r>
      <w:r w:rsidRPr="00A16BF5">
        <w:rPr>
          <w:rFonts w:asciiTheme="minorHAnsi" w:hAnsiTheme="minorHAnsi" w:cs="Humanist777BT-LightB"/>
        </w:rPr>
        <w:t>dell'assegnazione del contratto e/o al fin</w:t>
      </w:r>
      <w:r>
        <w:rPr>
          <w:rFonts w:asciiTheme="minorHAnsi" w:hAnsiTheme="minorHAnsi" w:cs="Humanist777BT-LightB"/>
        </w:rPr>
        <w:t>e</w:t>
      </w:r>
      <w:r w:rsidRPr="00A16BF5">
        <w:rPr>
          <w:rFonts w:asciiTheme="minorHAnsi" w:hAnsiTheme="minorHAnsi" w:cs="Humanist777BT-LightB"/>
        </w:rPr>
        <w:t xml:space="preserve"> di distorcerne la relativa corretta esecuzione;</w:t>
      </w:r>
    </w:p>
    <w:p w:rsidR="00A7200C" w:rsidRPr="00A16BF5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t>2. che con l'inserimento del "</w:t>
      </w:r>
      <w:r>
        <w:rPr>
          <w:rFonts w:asciiTheme="minorHAnsi" w:hAnsiTheme="minorHAnsi" w:cs="Humanist777BT-LightB"/>
        </w:rPr>
        <w:t>Patto</w:t>
      </w:r>
      <w:r w:rsidRPr="00A16BF5">
        <w:rPr>
          <w:rFonts w:asciiTheme="minorHAnsi" w:hAnsiTheme="minorHAnsi" w:cs="Humanist777BT-LightB"/>
        </w:rPr>
        <w:t xml:space="preserve"> di Integrità" nella documentazione d</w:t>
      </w:r>
      <w:r>
        <w:rPr>
          <w:rFonts w:asciiTheme="minorHAnsi" w:hAnsiTheme="minorHAnsi" w:cs="Humanist777BT-LightB"/>
        </w:rPr>
        <w:t xml:space="preserve">i gara si intende garantire una </w:t>
      </w:r>
      <w:r w:rsidRPr="00A16BF5">
        <w:rPr>
          <w:rFonts w:asciiTheme="minorHAnsi" w:hAnsiTheme="minorHAnsi" w:cs="Humanist777BT-LightB"/>
        </w:rPr>
        <w:t xml:space="preserve">leale concorrenza e pari opportunità di successo a tutti i partecipanti, </w:t>
      </w:r>
      <w:r>
        <w:rPr>
          <w:rFonts w:asciiTheme="minorHAnsi" w:hAnsiTheme="minorHAnsi" w:cs="Humanist777BT-LightB"/>
        </w:rPr>
        <w:t xml:space="preserve">nonché garantire una corretta e </w:t>
      </w:r>
      <w:r w:rsidRPr="00A16BF5">
        <w:rPr>
          <w:rFonts w:asciiTheme="minorHAnsi" w:hAnsiTheme="minorHAnsi" w:cs="Humanist777BT-LightB"/>
        </w:rPr>
        <w:t>trasparente esecuzione del procedimento di selezione e affidamento;</w:t>
      </w:r>
    </w:p>
    <w:p w:rsidR="00A7200C" w:rsidRPr="00A16BF5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A16BF5">
        <w:rPr>
          <w:rFonts w:asciiTheme="minorHAnsi" w:hAnsiTheme="minorHAnsi" w:cs="Humanist777BT-LightB"/>
        </w:rPr>
        <w:t>3. che, in adesione ai principi d</w:t>
      </w:r>
      <w:r>
        <w:rPr>
          <w:rFonts w:asciiTheme="minorHAnsi" w:hAnsiTheme="minorHAnsi" w:cs="Humanist777BT-LightB"/>
        </w:rPr>
        <w:t xml:space="preserve">ella trasparenza delle attività </w:t>
      </w:r>
      <w:r w:rsidRPr="00A16BF5">
        <w:rPr>
          <w:rFonts w:asciiTheme="minorHAnsi" w:hAnsiTheme="minorHAnsi" w:cs="Humanist777BT-LightB"/>
        </w:rPr>
        <w:t>amministrative, secondo le modalità e condizioni indicate di seguito, si</w:t>
      </w:r>
      <w:r>
        <w:rPr>
          <w:rFonts w:asciiTheme="minorHAnsi" w:hAnsiTheme="minorHAnsi" w:cs="Humanist777BT-LightB"/>
        </w:rPr>
        <w:t xml:space="preserve"> verificherà l'applicazione del </w:t>
      </w:r>
      <w:r w:rsidRPr="00A16BF5">
        <w:rPr>
          <w:rFonts w:asciiTheme="minorHAnsi" w:hAnsiTheme="minorHAnsi" w:cs="Humanist777BT-LightB"/>
        </w:rPr>
        <w:t>"</w:t>
      </w:r>
      <w:r>
        <w:rPr>
          <w:rFonts w:asciiTheme="minorHAnsi" w:hAnsiTheme="minorHAnsi" w:cs="Humanist777BT-LightB"/>
        </w:rPr>
        <w:t>Patto</w:t>
      </w:r>
      <w:r w:rsidRPr="00A16BF5">
        <w:rPr>
          <w:rFonts w:asciiTheme="minorHAnsi" w:hAnsiTheme="minorHAnsi" w:cs="Humanist777BT-LightB"/>
        </w:rPr>
        <w:t xml:space="preserve"> di Integrità" sia da parte dei partecipanti alla gara, </w:t>
      </w:r>
      <w:r w:rsidRPr="008E7607">
        <w:rPr>
          <w:rFonts w:asciiTheme="minorHAnsi" w:hAnsiTheme="minorHAnsi" w:cs="Humanist777BT-LightB"/>
        </w:rPr>
        <w:t xml:space="preserve">sia da parte dei propri dipendenti, collaboratori e consulenti, sia infine delle imprese di fiducia di </w:t>
      </w:r>
      <w:proofErr w:type="spellStart"/>
      <w:r w:rsidRPr="008E7607">
        <w:rPr>
          <w:rFonts w:asciiTheme="minorHAnsi" w:hAnsiTheme="minorHAnsi" w:cs="Humanist777BT-LightB"/>
        </w:rPr>
        <w:t>Sercop</w:t>
      </w:r>
      <w:proofErr w:type="spellEnd"/>
      <w:r w:rsidRPr="008E7607">
        <w:rPr>
          <w:rFonts w:asciiTheme="minorHAnsi" w:hAnsiTheme="minorHAnsi" w:cs="Humanist777BT-LightB"/>
        </w:rPr>
        <w:t>;</w:t>
      </w:r>
    </w:p>
    <w:p w:rsidR="00A7200C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A7200C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t>Tutto ciò premesso, le Parti concordano e stipulano quanto segue:</w:t>
      </w:r>
    </w:p>
    <w:p w:rsidR="00A7200C" w:rsidRDefault="00A7200C" w:rsidP="00A7200C">
      <w:pPr>
        <w:rPr>
          <w:rFonts w:asciiTheme="minorHAnsi" w:hAnsiTheme="minorHAnsi" w:cs="Humanist777BT-LightB"/>
        </w:rPr>
      </w:pPr>
      <w:r>
        <w:rPr>
          <w:rFonts w:asciiTheme="minorHAnsi" w:hAnsiTheme="minorHAnsi" w:cs="Humanist777BT-LightB"/>
        </w:rPr>
        <w:br w:type="page"/>
      </w:r>
    </w:p>
    <w:p w:rsidR="00A7200C" w:rsidRPr="004D09F3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lastRenderedPageBreak/>
        <w:t>Art. 1</w:t>
      </w:r>
    </w:p>
    <w:p w:rsidR="00A7200C" w:rsidRPr="004D09F3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t xml:space="preserve">Le </w:t>
      </w:r>
      <w:r>
        <w:rPr>
          <w:rFonts w:asciiTheme="minorHAnsi" w:hAnsiTheme="minorHAnsi" w:cs="Humanist777BT-LightB"/>
        </w:rPr>
        <w:t>p</w:t>
      </w:r>
      <w:r w:rsidRPr="004D09F3">
        <w:rPr>
          <w:rFonts w:asciiTheme="minorHAnsi" w:hAnsiTheme="minorHAnsi" w:cs="Humanist777BT-LightB"/>
        </w:rPr>
        <w:t>remesse di cui sopra, gli atti e i documenti richiamati nelle med</w:t>
      </w:r>
      <w:r>
        <w:rPr>
          <w:rFonts w:asciiTheme="minorHAnsi" w:hAnsiTheme="minorHAnsi" w:cs="Humanist777BT-LightB"/>
        </w:rPr>
        <w:t xml:space="preserve">esime premesse e nella restante </w:t>
      </w:r>
      <w:r w:rsidRPr="004D09F3">
        <w:rPr>
          <w:rFonts w:asciiTheme="minorHAnsi" w:hAnsiTheme="minorHAnsi" w:cs="Humanist777BT-LightB"/>
        </w:rPr>
        <w:t xml:space="preserve">parte del presente atto costituiscono parte integrante e sostanziale del presente </w:t>
      </w:r>
      <w:r>
        <w:rPr>
          <w:rFonts w:asciiTheme="minorHAnsi" w:hAnsiTheme="minorHAnsi" w:cs="Humanist777BT-LightB"/>
        </w:rPr>
        <w:t>Patto</w:t>
      </w:r>
      <w:r w:rsidRPr="004D09F3">
        <w:rPr>
          <w:rFonts w:asciiTheme="minorHAnsi" w:hAnsiTheme="minorHAnsi" w:cs="Humanist777BT-LightB"/>
        </w:rPr>
        <w:t>.</w:t>
      </w:r>
    </w:p>
    <w:p w:rsidR="00A7200C" w:rsidRPr="004D09F3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t xml:space="preserve">Il presente </w:t>
      </w:r>
      <w:r>
        <w:rPr>
          <w:rFonts w:asciiTheme="minorHAnsi" w:hAnsiTheme="minorHAnsi" w:cs="Humanist777BT-LightB"/>
        </w:rPr>
        <w:t>Patto</w:t>
      </w:r>
      <w:r w:rsidRPr="004D09F3">
        <w:rPr>
          <w:rFonts w:asciiTheme="minorHAnsi" w:hAnsiTheme="minorHAnsi" w:cs="Humanist777BT-LightB"/>
        </w:rPr>
        <w:t xml:space="preserve"> anche se formalmente non allegato al contratto ne</w:t>
      </w:r>
      <w:r>
        <w:rPr>
          <w:rFonts w:asciiTheme="minorHAnsi" w:hAnsiTheme="minorHAnsi" w:cs="Humanist777BT-LightB"/>
        </w:rPr>
        <w:t xml:space="preserve"> costituisce parte integrante e </w:t>
      </w:r>
      <w:r w:rsidRPr="004D09F3">
        <w:rPr>
          <w:rFonts w:asciiTheme="minorHAnsi" w:hAnsiTheme="minorHAnsi" w:cs="Humanist777BT-LightB"/>
        </w:rPr>
        <w:t>sostanziale.</w:t>
      </w:r>
    </w:p>
    <w:p w:rsidR="00A7200C" w:rsidRDefault="00A7200C" w:rsidP="00A7200C">
      <w:pPr>
        <w:autoSpaceDE w:val="0"/>
        <w:autoSpaceDN w:val="0"/>
        <w:adjustRightInd w:val="0"/>
        <w:rPr>
          <w:rFonts w:asciiTheme="minorHAnsi" w:hAnsiTheme="minorHAnsi" w:cs="Humanist777BT-LightB"/>
        </w:rPr>
      </w:pPr>
    </w:p>
    <w:p w:rsidR="00A7200C" w:rsidRPr="004D09F3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t>Art. 2</w:t>
      </w:r>
    </w:p>
    <w:p w:rsidR="00A7200C" w:rsidRPr="004D09F3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t xml:space="preserve">Il presente </w:t>
      </w:r>
      <w:r>
        <w:rPr>
          <w:rFonts w:asciiTheme="minorHAnsi" w:hAnsiTheme="minorHAnsi" w:cs="Humanist777BT-LightB"/>
        </w:rPr>
        <w:t>Patto</w:t>
      </w:r>
      <w:r w:rsidRPr="004D09F3">
        <w:rPr>
          <w:rFonts w:asciiTheme="minorHAnsi" w:hAnsiTheme="minorHAnsi" w:cs="Humanist777BT-LightB"/>
        </w:rPr>
        <w:t xml:space="preserve"> di Integrità stabilisce la reciproca, formale obbligazione </w:t>
      </w:r>
      <w:r>
        <w:rPr>
          <w:rFonts w:asciiTheme="minorHAnsi" w:hAnsiTheme="minorHAnsi" w:cs="Humanist777BT-LightB"/>
        </w:rPr>
        <w:t xml:space="preserve">di </w:t>
      </w:r>
      <w:proofErr w:type="spellStart"/>
      <w:r>
        <w:rPr>
          <w:rFonts w:asciiTheme="minorHAnsi" w:hAnsiTheme="minorHAnsi" w:cs="Humanist777BT-LightB"/>
        </w:rPr>
        <w:t>Sercop</w:t>
      </w:r>
      <w:proofErr w:type="spellEnd"/>
      <w:r>
        <w:rPr>
          <w:rFonts w:asciiTheme="minorHAnsi" w:hAnsiTheme="minorHAnsi" w:cs="Humanist777BT-LightB"/>
        </w:rPr>
        <w:t xml:space="preserve"> </w:t>
      </w:r>
      <w:r w:rsidRPr="004D09F3">
        <w:rPr>
          <w:rFonts w:asciiTheme="minorHAnsi" w:hAnsiTheme="minorHAnsi" w:cs="Humanist777BT-LightB"/>
        </w:rPr>
        <w:t>e di tutti i potenziali contraenti a conformare i propri comportamenti ai principi di l</w:t>
      </w:r>
      <w:r>
        <w:rPr>
          <w:rFonts w:asciiTheme="minorHAnsi" w:hAnsiTheme="minorHAnsi" w:cs="Humanist777BT-LightB"/>
        </w:rPr>
        <w:t xml:space="preserve">ealtà, </w:t>
      </w:r>
      <w:r w:rsidRPr="004D09F3">
        <w:rPr>
          <w:rFonts w:asciiTheme="minorHAnsi" w:hAnsiTheme="minorHAnsi" w:cs="Humanist777BT-LightB"/>
        </w:rPr>
        <w:t>trasparenza e correttezza nonché l'espresso impegno anti-corruzione, co</w:t>
      </w:r>
      <w:r>
        <w:rPr>
          <w:rFonts w:asciiTheme="minorHAnsi" w:hAnsiTheme="minorHAnsi" w:cs="Humanist777BT-LightB"/>
        </w:rPr>
        <w:t xml:space="preserve">nsistente, tra l'altro, nel non </w:t>
      </w:r>
      <w:r w:rsidRPr="004D09F3">
        <w:rPr>
          <w:rFonts w:asciiTheme="minorHAnsi" w:hAnsiTheme="minorHAnsi" w:cs="Humanist777BT-LightB"/>
        </w:rPr>
        <w:t>offrire, accettare o richiedere somme di denaro o qualsiasi altra ricompe</w:t>
      </w:r>
      <w:r>
        <w:rPr>
          <w:rFonts w:asciiTheme="minorHAnsi" w:hAnsiTheme="minorHAnsi" w:cs="Humanist777BT-LightB"/>
        </w:rPr>
        <w:t xml:space="preserve">nsa, vantaggio o beneficio, sia </w:t>
      </w:r>
      <w:r w:rsidRPr="004D09F3">
        <w:rPr>
          <w:rFonts w:asciiTheme="minorHAnsi" w:hAnsiTheme="minorHAnsi" w:cs="Humanist777BT-LightB"/>
        </w:rPr>
        <w:t>direttamente che indirettamente tramite intermediari, al fine dell'assegna</w:t>
      </w:r>
      <w:r>
        <w:rPr>
          <w:rFonts w:asciiTheme="minorHAnsi" w:hAnsiTheme="minorHAnsi" w:cs="Humanist777BT-LightB"/>
        </w:rPr>
        <w:t xml:space="preserve">zione del contratto e/o al fine </w:t>
      </w:r>
      <w:r w:rsidRPr="004D09F3">
        <w:rPr>
          <w:rFonts w:asciiTheme="minorHAnsi" w:hAnsiTheme="minorHAnsi" w:cs="Humanist777BT-LightB"/>
        </w:rPr>
        <w:t>di distorcere la relativa corretta esecuzione o valutazione da parte della stazione appaltante.</w:t>
      </w:r>
    </w:p>
    <w:p w:rsidR="00A7200C" w:rsidRDefault="00A7200C" w:rsidP="00A7200C">
      <w:pPr>
        <w:autoSpaceDE w:val="0"/>
        <w:autoSpaceDN w:val="0"/>
        <w:adjustRightInd w:val="0"/>
        <w:rPr>
          <w:rFonts w:asciiTheme="minorHAnsi" w:hAnsiTheme="minorHAnsi" w:cs="Humanist777BT-LightB"/>
        </w:rPr>
      </w:pPr>
    </w:p>
    <w:p w:rsidR="00A7200C" w:rsidRPr="004D09F3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4D09F3">
        <w:rPr>
          <w:rFonts w:asciiTheme="minorHAnsi" w:hAnsiTheme="minorHAnsi" w:cs="Humanist777BT-LightB"/>
        </w:rPr>
        <w:t>Art. 3</w:t>
      </w:r>
    </w:p>
    <w:p w:rsidR="00A7200C" w:rsidRPr="004D09F3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proofErr w:type="spellStart"/>
      <w:r>
        <w:rPr>
          <w:rFonts w:asciiTheme="minorHAnsi" w:hAnsiTheme="minorHAnsi" w:cs="Humanist777BT-LightB"/>
        </w:rPr>
        <w:t>Sercop</w:t>
      </w:r>
      <w:proofErr w:type="spellEnd"/>
      <w:r w:rsidRPr="004D09F3">
        <w:rPr>
          <w:rFonts w:asciiTheme="minorHAnsi" w:hAnsiTheme="minorHAnsi" w:cs="Humanist777BT-LightB"/>
        </w:rPr>
        <w:t xml:space="preserve"> si impegna a comunicare a tutti i concorrenti che ne facc</w:t>
      </w:r>
      <w:r>
        <w:rPr>
          <w:rFonts w:asciiTheme="minorHAnsi" w:hAnsiTheme="minorHAnsi" w:cs="Humanist777BT-LightB"/>
        </w:rPr>
        <w:t xml:space="preserve">iano </w:t>
      </w:r>
      <w:r w:rsidRPr="004D09F3">
        <w:rPr>
          <w:rFonts w:asciiTheme="minorHAnsi" w:hAnsiTheme="minorHAnsi" w:cs="Humanist777BT-LightB"/>
        </w:rPr>
        <w:t>richiesta</w:t>
      </w:r>
      <w:r>
        <w:rPr>
          <w:rFonts w:asciiTheme="minorHAnsi" w:hAnsiTheme="minorHAnsi" w:cs="Humanist777BT-LightB"/>
        </w:rPr>
        <w:t xml:space="preserve"> secondo le modalità previste dal “Regolamento per la disciplina di accesso ai documenti amministrativi” di </w:t>
      </w:r>
      <w:proofErr w:type="spellStart"/>
      <w:r>
        <w:rPr>
          <w:rFonts w:asciiTheme="minorHAnsi" w:hAnsiTheme="minorHAnsi" w:cs="Humanist777BT-LightB"/>
        </w:rPr>
        <w:t>Sercop</w:t>
      </w:r>
      <w:proofErr w:type="spellEnd"/>
      <w:r>
        <w:rPr>
          <w:rFonts w:asciiTheme="minorHAnsi" w:hAnsiTheme="minorHAnsi" w:cs="Humanist777BT-LightB"/>
        </w:rPr>
        <w:t>, a</w:t>
      </w:r>
      <w:r w:rsidRPr="004845AB">
        <w:rPr>
          <w:rFonts w:asciiTheme="minorHAnsi" w:hAnsiTheme="minorHAnsi" w:cs="Humanist777BT-LightB"/>
        </w:rPr>
        <w:t xml:space="preserve">pprovato con Deliberazione del Consiglio di Amministrazione </w:t>
      </w:r>
      <w:r>
        <w:rPr>
          <w:rFonts w:asciiTheme="minorHAnsi" w:hAnsiTheme="minorHAnsi" w:cs="Humanist777BT-LightB"/>
        </w:rPr>
        <w:t>n</w:t>
      </w:r>
      <w:r w:rsidRPr="004845AB">
        <w:rPr>
          <w:rFonts w:asciiTheme="minorHAnsi" w:hAnsiTheme="minorHAnsi" w:cs="Humanist777BT-LightB"/>
        </w:rPr>
        <w:t>. 50 del 27/06/16</w:t>
      </w:r>
      <w:r>
        <w:rPr>
          <w:rFonts w:asciiTheme="minorHAnsi" w:hAnsiTheme="minorHAnsi" w:cs="Humanist777BT-LightB"/>
        </w:rPr>
        <w:t>,</w:t>
      </w:r>
      <w:r>
        <w:t xml:space="preserve"> </w:t>
      </w:r>
      <w:r w:rsidRPr="004D09F3">
        <w:rPr>
          <w:rFonts w:asciiTheme="minorHAnsi" w:hAnsiTheme="minorHAnsi" w:cs="Humanist777BT-LightB"/>
        </w:rPr>
        <w:t xml:space="preserve"> i dati più rilevanti riguardanti la gara: l'elenco dei concorrent</w:t>
      </w:r>
      <w:r>
        <w:rPr>
          <w:rFonts w:asciiTheme="minorHAnsi" w:hAnsiTheme="minorHAnsi" w:cs="Humanist777BT-LightB"/>
        </w:rPr>
        <w:t xml:space="preserve">i ed i relativi prezzi quotati, </w:t>
      </w:r>
      <w:r w:rsidRPr="004D09F3">
        <w:rPr>
          <w:rFonts w:asciiTheme="minorHAnsi" w:hAnsiTheme="minorHAnsi" w:cs="Humanist777BT-LightB"/>
        </w:rPr>
        <w:t>l'elenco delle offerte respinte con la motivazione dell'esclusione e le ragioni specifiche per</w:t>
      </w:r>
      <w:r>
        <w:rPr>
          <w:rFonts w:asciiTheme="minorHAnsi" w:hAnsiTheme="minorHAnsi" w:cs="Humanist777BT-LightB"/>
        </w:rPr>
        <w:t xml:space="preserve"> </w:t>
      </w:r>
      <w:r w:rsidRPr="004D09F3">
        <w:rPr>
          <w:rFonts w:asciiTheme="minorHAnsi" w:hAnsiTheme="minorHAnsi" w:cs="Humanist777BT-LightB"/>
        </w:rPr>
        <w:t>l'assegnazione del contratto al vincitore con relativa attestazi</w:t>
      </w:r>
      <w:r>
        <w:rPr>
          <w:rFonts w:asciiTheme="minorHAnsi" w:hAnsiTheme="minorHAnsi" w:cs="Humanist777BT-LightB"/>
        </w:rPr>
        <w:t xml:space="preserve">one del rispetto dei criteri di valutazione </w:t>
      </w:r>
      <w:r w:rsidRPr="004D09F3">
        <w:rPr>
          <w:rFonts w:asciiTheme="minorHAnsi" w:hAnsiTheme="minorHAnsi" w:cs="Humanist777BT-LightB"/>
        </w:rPr>
        <w:t>indicati nel capitolato di gara.</w:t>
      </w:r>
    </w:p>
    <w:p w:rsidR="00A7200C" w:rsidRDefault="00A7200C" w:rsidP="00A7200C">
      <w:pPr>
        <w:autoSpaceDE w:val="0"/>
        <w:autoSpaceDN w:val="0"/>
        <w:adjustRightInd w:val="0"/>
        <w:rPr>
          <w:rFonts w:ascii="Humanist777BT-LightB" w:hAnsi="Humanist777BT-LightB" w:cs="Humanist777BT-LightB"/>
          <w:sz w:val="22"/>
          <w:szCs w:val="22"/>
        </w:rPr>
      </w:pPr>
    </w:p>
    <w:p w:rsidR="00A7200C" w:rsidRPr="00D24C57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D24C57">
        <w:rPr>
          <w:rFonts w:asciiTheme="minorHAnsi" w:hAnsiTheme="minorHAnsi" w:cs="Humanist777BT-LightB"/>
        </w:rPr>
        <w:t>Art. 4</w:t>
      </w:r>
    </w:p>
    <w:p w:rsidR="00A7200C" w:rsidRPr="00D24C57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D24C57">
        <w:rPr>
          <w:rFonts w:asciiTheme="minorHAnsi" w:hAnsiTheme="minorHAnsi" w:cs="Humanist777BT-LightB"/>
        </w:rPr>
        <w:t xml:space="preserve">Il personale, i collaboratori ed i consulenti </w:t>
      </w:r>
      <w:r>
        <w:rPr>
          <w:rFonts w:asciiTheme="minorHAnsi" w:hAnsiTheme="minorHAnsi" w:cs="Humanist777BT-LightB"/>
        </w:rPr>
        <w:t xml:space="preserve">di </w:t>
      </w:r>
      <w:proofErr w:type="spellStart"/>
      <w:r>
        <w:rPr>
          <w:rFonts w:asciiTheme="minorHAnsi" w:hAnsiTheme="minorHAnsi" w:cs="Humanist777BT-LightB"/>
        </w:rPr>
        <w:t>Sercop</w:t>
      </w:r>
      <w:proofErr w:type="spellEnd"/>
      <w:r>
        <w:rPr>
          <w:rFonts w:asciiTheme="minorHAnsi" w:hAnsiTheme="minorHAnsi" w:cs="Humanist777BT-LightB"/>
        </w:rPr>
        <w:t xml:space="preserve"> impiegati ad ogni livello </w:t>
      </w:r>
      <w:r w:rsidRPr="00D24C57">
        <w:rPr>
          <w:rFonts w:asciiTheme="minorHAnsi" w:hAnsiTheme="minorHAnsi" w:cs="Humanist777BT-LightB"/>
        </w:rPr>
        <w:t xml:space="preserve">nell'espletamento </w:t>
      </w:r>
      <w:r>
        <w:rPr>
          <w:rFonts w:asciiTheme="minorHAnsi" w:hAnsiTheme="minorHAnsi" w:cs="Humanist777BT-LightB"/>
        </w:rPr>
        <w:t>della</w:t>
      </w:r>
      <w:r w:rsidRPr="00D24C57">
        <w:rPr>
          <w:rFonts w:asciiTheme="minorHAnsi" w:hAnsiTheme="minorHAnsi" w:cs="Humanist777BT-LightB"/>
        </w:rPr>
        <w:t xml:space="preserve"> gara</w:t>
      </w:r>
      <w:r>
        <w:rPr>
          <w:rFonts w:asciiTheme="minorHAnsi" w:hAnsiTheme="minorHAnsi" w:cs="Humanist777BT-LightB"/>
        </w:rPr>
        <w:t xml:space="preserve"> in oggetto</w:t>
      </w:r>
      <w:r w:rsidRPr="00D24C57">
        <w:rPr>
          <w:rFonts w:asciiTheme="minorHAnsi" w:hAnsiTheme="minorHAnsi" w:cs="Humanist777BT-LightB"/>
        </w:rPr>
        <w:t xml:space="preserve"> e nel controllo dell'es</w:t>
      </w:r>
      <w:r>
        <w:rPr>
          <w:rFonts w:asciiTheme="minorHAnsi" w:hAnsiTheme="minorHAnsi" w:cs="Humanist777BT-LightB"/>
        </w:rPr>
        <w:t xml:space="preserve">ecuzione del relativo contratto assegnato, sono </w:t>
      </w:r>
      <w:r w:rsidRPr="00D24C57">
        <w:rPr>
          <w:rFonts w:asciiTheme="minorHAnsi" w:hAnsiTheme="minorHAnsi" w:cs="Humanist777BT-LightB"/>
        </w:rPr>
        <w:t xml:space="preserve">consapevoli del presente </w:t>
      </w:r>
      <w:r>
        <w:rPr>
          <w:rFonts w:asciiTheme="minorHAnsi" w:hAnsiTheme="minorHAnsi" w:cs="Humanist777BT-LightB"/>
        </w:rPr>
        <w:t>Patto</w:t>
      </w:r>
      <w:r w:rsidRPr="00D24C57">
        <w:rPr>
          <w:rFonts w:asciiTheme="minorHAnsi" w:hAnsiTheme="minorHAnsi" w:cs="Humanist777BT-LightB"/>
        </w:rPr>
        <w:t xml:space="preserve"> di Integrità, il cui spirito condividono pienamente, nonché delle</w:t>
      </w:r>
      <w:r>
        <w:rPr>
          <w:rFonts w:asciiTheme="minorHAnsi" w:hAnsiTheme="minorHAnsi" w:cs="Humanist777BT-LightB"/>
        </w:rPr>
        <w:t xml:space="preserve"> </w:t>
      </w:r>
      <w:r w:rsidRPr="00D24C57">
        <w:rPr>
          <w:rFonts w:asciiTheme="minorHAnsi" w:hAnsiTheme="minorHAnsi" w:cs="Humanist777BT-LightB"/>
        </w:rPr>
        <w:t xml:space="preserve">sanzioni previste a loro carico in caso </w:t>
      </w:r>
      <w:r>
        <w:rPr>
          <w:rFonts w:asciiTheme="minorHAnsi" w:hAnsiTheme="minorHAnsi" w:cs="Humanist777BT-LightB"/>
        </w:rPr>
        <w:t>del suo</w:t>
      </w:r>
      <w:r w:rsidRPr="00D24C57">
        <w:rPr>
          <w:rFonts w:asciiTheme="minorHAnsi" w:hAnsiTheme="minorHAnsi" w:cs="Humanist777BT-LightB"/>
        </w:rPr>
        <w:t xml:space="preserve"> mancato rispetto.</w:t>
      </w:r>
    </w:p>
    <w:p w:rsidR="00A7200C" w:rsidRDefault="00A7200C" w:rsidP="00A7200C">
      <w:pPr>
        <w:autoSpaceDE w:val="0"/>
        <w:autoSpaceDN w:val="0"/>
        <w:adjustRightInd w:val="0"/>
        <w:rPr>
          <w:rFonts w:ascii="Humanist777BT-LightB" w:hAnsi="Humanist777BT-LightB" w:cs="Humanist777BT-LightB"/>
          <w:sz w:val="22"/>
          <w:szCs w:val="22"/>
        </w:rPr>
      </w:pPr>
    </w:p>
    <w:p w:rsidR="00A7200C" w:rsidRPr="00D24C57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D24C57">
        <w:rPr>
          <w:rFonts w:asciiTheme="minorHAnsi" w:hAnsiTheme="minorHAnsi" w:cs="Humanist777BT-LightB"/>
        </w:rPr>
        <w:t>Art. 5</w:t>
      </w:r>
    </w:p>
    <w:p w:rsidR="00A7200C" w:rsidRPr="00D24C57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D24C57">
        <w:rPr>
          <w:rFonts w:asciiTheme="minorHAnsi" w:hAnsiTheme="minorHAnsi" w:cs="Humanist777BT-LightB"/>
        </w:rPr>
        <w:t xml:space="preserve">La sottoscritta </w:t>
      </w:r>
      <w:r>
        <w:rPr>
          <w:rFonts w:asciiTheme="minorHAnsi" w:hAnsiTheme="minorHAnsi" w:cs="Humanist777BT-LightB"/>
        </w:rPr>
        <w:t>Ditta</w:t>
      </w:r>
      <w:r w:rsidRPr="00D24C57">
        <w:rPr>
          <w:rFonts w:asciiTheme="minorHAnsi" w:hAnsiTheme="minorHAnsi" w:cs="Humanist777BT-LightB"/>
        </w:rPr>
        <w:t xml:space="preserve"> dichiara di essere a conoscenza di tutte le norme pattizie di cui al presente</w:t>
      </w:r>
      <w:r>
        <w:rPr>
          <w:rFonts w:asciiTheme="minorHAnsi" w:hAnsiTheme="minorHAnsi" w:cs="Humanist777BT-LightB"/>
        </w:rPr>
        <w:t xml:space="preserve"> Patto</w:t>
      </w:r>
      <w:r w:rsidRPr="00D24C57">
        <w:rPr>
          <w:rFonts w:asciiTheme="minorHAnsi" w:hAnsiTheme="minorHAnsi" w:cs="Humanist777BT-LightB"/>
        </w:rPr>
        <w:t xml:space="preserve"> d’Integrità che qui sono integralmente riportate e di accettarne incondizion</w:t>
      </w:r>
      <w:r>
        <w:rPr>
          <w:rFonts w:asciiTheme="minorHAnsi" w:hAnsiTheme="minorHAnsi" w:cs="Humanist777BT-LightB"/>
        </w:rPr>
        <w:t xml:space="preserve">atamente il </w:t>
      </w:r>
      <w:r w:rsidRPr="00D24C57">
        <w:rPr>
          <w:rFonts w:asciiTheme="minorHAnsi" w:hAnsiTheme="minorHAnsi" w:cs="Humanist777BT-LightB"/>
        </w:rPr>
        <w:t xml:space="preserve">contenuto e gli effetti. La sottoscritta </w:t>
      </w:r>
      <w:r>
        <w:rPr>
          <w:rFonts w:asciiTheme="minorHAnsi" w:hAnsiTheme="minorHAnsi" w:cs="Humanist777BT-LightB"/>
        </w:rPr>
        <w:t xml:space="preserve">Ditta </w:t>
      </w:r>
      <w:r w:rsidRPr="00D24C57">
        <w:rPr>
          <w:rFonts w:asciiTheme="minorHAnsi" w:hAnsiTheme="minorHAnsi" w:cs="Humanist777BT-LightB"/>
        </w:rPr>
        <w:t xml:space="preserve">si impegna, inoltre, a segnalare </w:t>
      </w:r>
      <w:r>
        <w:rPr>
          <w:rFonts w:asciiTheme="minorHAnsi" w:hAnsiTheme="minorHAnsi" w:cs="Humanist777BT-LightB"/>
        </w:rPr>
        <w:t xml:space="preserve">a </w:t>
      </w:r>
      <w:proofErr w:type="spellStart"/>
      <w:r>
        <w:rPr>
          <w:rFonts w:asciiTheme="minorHAnsi" w:hAnsiTheme="minorHAnsi" w:cs="Humanist777BT-LightB"/>
        </w:rPr>
        <w:t>Sercop</w:t>
      </w:r>
      <w:proofErr w:type="spellEnd"/>
      <w:r w:rsidRPr="00D24C57">
        <w:rPr>
          <w:rFonts w:asciiTheme="minorHAnsi" w:hAnsiTheme="minorHAnsi" w:cs="Humanist777BT-LightB"/>
        </w:rPr>
        <w:t xml:space="preserve"> qualsiasi tentativo di turbativa, irregolarità o distorsione nelle</w:t>
      </w:r>
      <w:r>
        <w:rPr>
          <w:rFonts w:asciiTheme="minorHAnsi" w:hAnsiTheme="minorHAnsi" w:cs="Humanist777BT-LightB"/>
        </w:rPr>
        <w:t xml:space="preserve"> fasi di svolgimento della gara </w:t>
      </w:r>
      <w:r w:rsidRPr="00D24C57">
        <w:rPr>
          <w:rFonts w:asciiTheme="minorHAnsi" w:hAnsiTheme="minorHAnsi" w:cs="Humanist777BT-LightB"/>
        </w:rPr>
        <w:t>e/o durante l'esecuzione del contratto, da parte di ogni interessat</w:t>
      </w:r>
      <w:r>
        <w:rPr>
          <w:rFonts w:asciiTheme="minorHAnsi" w:hAnsiTheme="minorHAnsi" w:cs="Humanist777BT-LightB"/>
        </w:rPr>
        <w:t xml:space="preserve">o o addetto o di chiunque possa </w:t>
      </w:r>
      <w:r w:rsidRPr="00D24C57">
        <w:rPr>
          <w:rFonts w:asciiTheme="minorHAnsi" w:hAnsiTheme="minorHAnsi" w:cs="Humanist777BT-LightB"/>
        </w:rPr>
        <w:t>influenzare le decisioni di gara o di contratto.</w:t>
      </w:r>
    </w:p>
    <w:p w:rsidR="00A7200C" w:rsidRDefault="00A7200C" w:rsidP="00A7200C">
      <w:pPr>
        <w:autoSpaceDE w:val="0"/>
        <w:autoSpaceDN w:val="0"/>
        <w:adjustRightInd w:val="0"/>
        <w:rPr>
          <w:rFonts w:ascii="Humanist777BT-LightB" w:hAnsi="Humanist777BT-LightB" w:cs="Humanist777BT-LightB"/>
          <w:sz w:val="22"/>
          <w:szCs w:val="22"/>
        </w:rPr>
      </w:pPr>
    </w:p>
    <w:p w:rsidR="00A7200C" w:rsidRPr="00D24C57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D24C57">
        <w:rPr>
          <w:rFonts w:asciiTheme="minorHAnsi" w:hAnsiTheme="minorHAnsi" w:cs="Humanist777BT-LightB"/>
        </w:rPr>
        <w:t xml:space="preserve">Art. </w:t>
      </w:r>
      <w:r>
        <w:rPr>
          <w:rFonts w:asciiTheme="minorHAnsi" w:hAnsiTheme="minorHAnsi" w:cs="Humanist777BT-LightB"/>
        </w:rPr>
        <w:t>6</w:t>
      </w:r>
    </w:p>
    <w:p w:rsidR="00A7200C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D16847">
        <w:rPr>
          <w:rFonts w:asciiTheme="minorHAnsi" w:hAnsiTheme="minorHAnsi" w:cs="Humanist777BT-LightB"/>
        </w:rPr>
        <w:t xml:space="preserve">La sottoscritta </w:t>
      </w:r>
      <w:r>
        <w:rPr>
          <w:rFonts w:asciiTheme="minorHAnsi" w:hAnsiTheme="minorHAnsi" w:cs="Humanist777BT-LightB"/>
        </w:rPr>
        <w:t xml:space="preserve">Ditta </w:t>
      </w:r>
      <w:r w:rsidRPr="00D16847">
        <w:rPr>
          <w:rFonts w:asciiTheme="minorHAnsi" w:hAnsiTheme="minorHAnsi" w:cs="Humanist777BT-LightB"/>
        </w:rPr>
        <w:t>dichiara che le offerte sono improntate a serietà, integrità, indipendenza e</w:t>
      </w:r>
      <w:r>
        <w:rPr>
          <w:rFonts w:asciiTheme="minorHAnsi" w:hAnsiTheme="minorHAnsi" w:cs="Humanist777BT-LightB"/>
        </w:rPr>
        <w:t xml:space="preserve"> </w:t>
      </w:r>
      <w:r w:rsidRPr="00D16847">
        <w:rPr>
          <w:rFonts w:asciiTheme="minorHAnsi" w:hAnsiTheme="minorHAnsi" w:cs="Humanist777BT-LightB"/>
        </w:rPr>
        <w:t>segretezza, che si impegna a conformare i propri comportamenti ai pr</w:t>
      </w:r>
      <w:r>
        <w:rPr>
          <w:rFonts w:asciiTheme="minorHAnsi" w:hAnsiTheme="minorHAnsi" w:cs="Humanist777BT-LightB"/>
        </w:rPr>
        <w:t xml:space="preserve">incipi di lealtà, trasparenza e </w:t>
      </w:r>
      <w:r w:rsidRPr="00D16847">
        <w:rPr>
          <w:rFonts w:asciiTheme="minorHAnsi" w:hAnsiTheme="minorHAnsi" w:cs="Humanist777BT-LightB"/>
        </w:rPr>
        <w:t>correttezza, che non si è accordata e non si accorderà con altri parteci</w:t>
      </w:r>
      <w:r>
        <w:rPr>
          <w:rFonts w:asciiTheme="minorHAnsi" w:hAnsiTheme="minorHAnsi" w:cs="Humanist777BT-LightB"/>
        </w:rPr>
        <w:t xml:space="preserve">panti alla gara per limitare od </w:t>
      </w:r>
      <w:r w:rsidRPr="00D16847">
        <w:rPr>
          <w:rFonts w:asciiTheme="minorHAnsi" w:hAnsiTheme="minorHAnsi" w:cs="Humanist777BT-LightB"/>
        </w:rPr>
        <w:t>eludere in alcun modo la concorrenza</w:t>
      </w:r>
      <w:r>
        <w:rPr>
          <w:rFonts w:asciiTheme="minorHAnsi" w:hAnsiTheme="minorHAnsi" w:cs="Humanist777BT-LightB"/>
        </w:rPr>
        <w:t xml:space="preserve"> e che non si trova in situazioni di controllo o di collegamento (formale e/o sostanziale) con altri concorrenti</w:t>
      </w:r>
      <w:r w:rsidRPr="00D16847">
        <w:rPr>
          <w:rFonts w:asciiTheme="minorHAnsi" w:hAnsiTheme="minorHAnsi" w:cs="Humanist777BT-LightB"/>
        </w:rPr>
        <w:t xml:space="preserve">. </w:t>
      </w:r>
    </w:p>
    <w:p w:rsidR="00A7200C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A7200C" w:rsidRPr="00D16847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A7200C" w:rsidRDefault="00A7200C" w:rsidP="00A7200C">
      <w:pPr>
        <w:autoSpaceDE w:val="0"/>
        <w:autoSpaceDN w:val="0"/>
        <w:adjustRightInd w:val="0"/>
        <w:rPr>
          <w:rFonts w:ascii="Humanist777BT-LightB" w:hAnsi="Humanist777BT-LightB" w:cs="Humanist777BT-LightB"/>
          <w:sz w:val="22"/>
          <w:szCs w:val="22"/>
        </w:rPr>
      </w:pPr>
    </w:p>
    <w:p w:rsidR="00A7200C" w:rsidRDefault="00A7200C" w:rsidP="00A7200C">
      <w:pPr>
        <w:autoSpaceDE w:val="0"/>
        <w:autoSpaceDN w:val="0"/>
        <w:adjustRightInd w:val="0"/>
        <w:rPr>
          <w:rFonts w:ascii="Humanist777BT-LightB" w:hAnsi="Humanist777BT-LightB" w:cs="Humanist777BT-LightB"/>
          <w:sz w:val="22"/>
          <w:szCs w:val="22"/>
        </w:rPr>
      </w:pPr>
    </w:p>
    <w:p w:rsidR="00A7200C" w:rsidRPr="00D24C57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D24C57">
        <w:rPr>
          <w:rFonts w:asciiTheme="minorHAnsi" w:hAnsiTheme="minorHAnsi" w:cs="Humanist777BT-LightB"/>
        </w:rPr>
        <w:t>Art.</w:t>
      </w:r>
      <w:r>
        <w:rPr>
          <w:rFonts w:asciiTheme="minorHAnsi" w:hAnsiTheme="minorHAnsi" w:cs="Humanist777BT-LightB"/>
        </w:rPr>
        <w:t>7</w:t>
      </w:r>
    </w:p>
    <w:p w:rsidR="00A7200C" w:rsidRPr="003E7F33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3E7F33">
        <w:rPr>
          <w:rFonts w:asciiTheme="minorHAnsi" w:hAnsiTheme="minorHAnsi" w:cs="Humanist777BT-LightB"/>
        </w:rPr>
        <w:t xml:space="preserve">La sottoscritta Ditta si impegna a rendere noti, su richiesta di </w:t>
      </w:r>
      <w:proofErr w:type="spellStart"/>
      <w:r w:rsidRPr="003E7F33">
        <w:rPr>
          <w:rFonts w:asciiTheme="minorHAnsi" w:hAnsiTheme="minorHAnsi" w:cs="Humanist777BT-LightB"/>
        </w:rPr>
        <w:t>Sercop</w:t>
      </w:r>
      <w:proofErr w:type="spellEnd"/>
      <w:r w:rsidRPr="003E7F33">
        <w:rPr>
          <w:rFonts w:asciiTheme="minorHAnsi" w:hAnsiTheme="minorHAnsi" w:cs="Humanist777BT-LightB"/>
        </w:rPr>
        <w:t>, tutti i pagamenti eseguiti e riguardanti il contratto eventualmente assegnatole a seguito della</w:t>
      </w:r>
      <w:r>
        <w:rPr>
          <w:rFonts w:asciiTheme="minorHAnsi" w:hAnsiTheme="minorHAnsi" w:cs="Humanist777BT-LightB"/>
        </w:rPr>
        <w:t xml:space="preserve"> </w:t>
      </w:r>
      <w:r w:rsidRPr="003E7F33">
        <w:rPr>
          <w:rFonts w:asciiTheme="minorHAnsi" w:hAnsiTheme="minorHAnsi" w:cs="Humanist777BT-LightB"/>
        </w:rPr>
        <w:t>gara in oggetto, inclusi quelli eseguiti a favore di intermediari e consulenti.</w:t>
      </w:r>
    </w:p>
    <w:p w:rsidR="00A7200C" w:rsidRPr="003E7F33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A7200C" w:rsidRDefault="00A7200C" w:rsidP="00A7200C">
      <w:pPr>
        <w:autoSpaceDE w:val="0"/>
        <w:autoSpaceDN w:val="0"/>
        <w:adjustRightInd w:val="0"/>
        <w:jc w:val="both"/>
        <w:rPr>
          <w:rFonts w:ascii="Humanist777BT-LightB" w:hAnsi="Humanist777BT-LightB" w:cs="Humanist777BT-LightB"/>
          <w:sz w:val="22"/>
          <w:szCs w:val="22"/>
        </w:rPr>
      </w:pPr>
    </w:p>
    <w:p w:rsidR="00A7200C" w:rsidRPr="00460F62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460F62">
        <w:rPr>
          <w:rFonts w:asciiTheme="minorHAnsi" w:hAnsiTheme="minorHAnsi" w:cs="Humanist777BT-LightB"/>
        </w:rPr>
        <w:t xml:space="preserve">Art. </w:t>
      </w:r>
      <w:r>
        <w:rPr>
          <w:rFonts w:asciiTheme="minorHAnsi" w:hAnsiTheme="minorHAnsi" w:cs="Humanist777BT-LightB"/>
        </w:rPr>
        <w:t>8</w:t>
      </w:r>
    </w:p>
    <w:p w:rsidR="00A7200C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460F62">
        <w:rPr>
          <w:rFonts w:asciiTheme="minorHAnsi" w:hAnsiTheme="minorHAnsi" w:cs="Humanist777BT-LightB"/>
        </w:rPr>
        <w:t xml:space="preserve">La sottoscritta Ditta </w:t>
      </w:r>
      <w:r>
        <w:rPr>
          <w:rFonts w:asciiTheme="minorHAnsi" w:hAnsiTheme="minorHAnsi" w:cs="Humanist777BT-LightB"/>
        </w:rPr>
        <w:t>accetta che il</w:t>
      </w:r>
      <w:r w:rsidRPr="00460F62">
        <w:rPr>
          <w:rFonts w:asciiTheme="minorHAnsi" w:hAnsiTheme="minorHAnsi" w:cs="Humanist777BT-LightB"/>
        </w:rPr>
        <w:t xml:space="preserve"> mancato rispetto </w:t>
      </w:r>
      <w:r>
        <w:rPr>
          <w:rFonts w:asciiTheme="minorHAnsi" w:hAnsiTheme="minorHAnsi" w:cs="Humanist777BT-LightB"/>
        </w:rPr>
        <w:t>degli impegni assunti con il presente Patto di</w:t>
      </w:r>
      <w:r w:rsidRPr="00460F62">
        <w:rPr>
          <w:rFonts w:asciiTheme="minorHAnsi" w:hAnsiTheme="minorHAnsi" w:cs="Humanist777BT-LightB"/>
        </w:rPr>
        <w:t xml:space="preserve"> </w:t>
      </w:r>
      <w:r>
        <w:rPr>
          <w:rFonts w:asciiTheme="minorHAnsi" w:hAnsiTheme="minorHAnsi" w:cs="Humanist777BT-LightB"/>
        </w:rPr>
        <w:t>I</w:t>
      </w:r>
      <w:r w:rsidRPr="00460F62">
        <w:rPr>
          <w:rFonts w:asciiTheme="minorHAnsi" w:hAnsiTheme="minorHAnsi" w:cs="Humanist777BT-LightB"/>
        </w:rPr>
        <w:t>ntegrità durante l’esecuzione del</w:t>
      </w:r>
      <w:r>
        <w:rPr>
          <w:rFonts w:asciiTheme="minorHAnsi" w:hAnsiTheme="minorHAnsi" w:cs="Humanist777BT-LightB"/>
        </w:rPr>
        <w:t xml:space="preserve"> </w:t>
      </w:r>
      <w:r w:rsidRPr="00460F62">
        <w:rPr>
          <w:rFonts w:asciiTheme="minorHAnsi" w:hAnsiTheme="minorHAnsi" w:cs="Humanist777BT-LightB"/>
        </w:rPr>
        <w:t>contratto</w:t>
      </w:r>
      <w:r>
        <w:rPr>
          <w:rFonts w:asciiTheme="minorHAnsi" w:hAnsiTheme="minorHAnsi" w:cs="Humanist777BT-LightB"/>
        </w:rPr>
        <w:t xml:space="preserve">, comunque accertato da </w:t>
      </w:r>
      <w:proofErr w:type="spellStart"/>
      <w:r>
        <w:rPr>
          <w:rFonts w:asciiTheme="minorHAnsi" w:hAnsiTheme="minorHAnsi" w:cs="Humanist777BT-LightB"/>
        </w:rPr>
        <w:t>Sercop</w:t>
      </w:r>
      <w:proofErr w:type="spellEnd"/>
      <w:r>
        <w:rPr>
          <w:rFonts w:asciiTheme="minorHAnsi" w:hAnsiTheme="minorHAnsi" w:cs="Humanist777BT-LightB"/>
        </w:rPr>
        <w:t>,</w:t>
      </w:r>
      <w:r w:rsidRPr="00460F62">
        <w:rPr>
          <w:rFonts w:asciiTheme="minorHAnsi" w:hAnsiTheme="minorHAnsi" w:cs="Humanist777BT-LightB"/>
        </w:rPr>
        <w:t xml:space="preserve"> </w:t>
      </w:r>
      <w:r>
        <w:rPr>
          <w:rFonts w:asciiTheme="minorHAnsi" w:hAnsiTheme="minorHAnsi" w:cs="Humanist777BT-LightB"/>
        </w:rPr>
        <w:t xml:space="preserve">potrà </w:t>
      </w:r>
      <w:r w:rsidRPr="00460F62">
        <w:rPr>
          <w:rFonts w:asciiTheme="minorHAnsi" w:hAnsiTheme="minorHAnsi" w:cs="Humanist777BT-LightB"/>
        </w:rPr>
        <w:t>comport</w:t>
      </w:r>
      <w:r>
        <w:rPr>
          <w:rFonts w:asciiTheme="minorHAnsi" w:hAnsiTheme="minorHAnsi" w:cs="Humanist777BT-LightB"/>
        </w:rPr>
        <w:t>are</w:t>
      </w:r>
      <w:r w:rsidRPr="00460F62">
        <w:rPr>
          <w:rFonts w:asciiTheme="minorHAnsi" w:hAnsiTheme="minorHAnsi" w:cs="Humanist777BT-LightB"/>
        </w:rPr>
        <w:t xml:space="preserve"> per l’aggiudicatario</w:t>
      </w:r>
      <w:r>
        <w:rPr>
          <w:rFonts w:asciiTheme="minorHAnsi" w:hAnsiTheme="minorHAnsi" w:cs="Humanist777BT-LightB"/>
        </w:rPr>
        <w:t>:</w:t>
      </w:r>
    </w:p>
    <w:p w:rsidR="00A7200C" w:rsidRPr="00805275" w:rsidRDefault="00A7200C" w:rsidP="00A7200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proofErr w:type="gramStart"/>
      <w:r w:rsidRPr="00460F62">
        <w:rPr>
          <w:rFonts w:asciiTheme="minorHAnsi" w:hAnsiTheme="minorHAnsi" w:cs="Humanist777BT-LightB"/>
        </w:rPr>
        <w:t>addebito</w:t>
      </w:r>
      <w:proofErr w:type="gramEnd"/>
      <w:r w:rsidRPr="00460F62">
        <w:rPr>
          <w:rFonts w:asciiTheme="minorHAnsi" w:hAnsiTheme="minorHAnsi" w:cs="Humanist777BT-LightB"/>
        </w:rPr>
        <w:t xml:space="preserve"> di una somma pari a</w:t>
      </w:r>
      <w:r>
        <w:rPr>
          <w:rFonts w:asciiTheme="minorHAnsi" w:hAnsiTheme="minorHAnsi" w:cs="Humanist777BT-LightB"/>
        </w:rPr>
        <w:t>ll’</w:t>
      </w:r>
      <w:r w:rsidRPr="00460F62">
        <w:rPr>
          <w:rFonts w:asciiTheme="minorHAnsi" w:hAnsiTheme="minorHAnsi" w:cs="Humanist777BT-LightB"/>
        </w:rPr>
        <w:t>8 % calcolata sul valore</w:t>
      </w:r>
      <w:r>
        <w:rPr>
          <w:rFonts w:asciiTheme="minorHAnsi" w:hAnsiTheme="minorHAnsi" w:cs="Humanist777BT-LightB"/>
        </w:rPr>
        <w:t xml:space="preserve"> del contratto </w:t>
      </w:r>
      <w:r w:rsidRPr="00805275">
        <w:rPr>
          <w:rFonts w:asciiTheme="minorHAnsi" w:hAnsiTheme="minorHAnsi" w:cs="Humanist777BT-LightB"/>
        </w:rPr>
        <w:t xml:space="preserve">per danno arrecato </w:t>
      </w:r>
      <w:r>
        <w:rPr>
          <w:rFonts w:asciiTheme="minorHAnsi" w:hAnsiTheme="minorHAnsi" w:cs="Humanist777BT-LightB"/>
        </w:rPr>
        <w:t xml:space="preserve">a </w:t>
      </w:r>
      <w:proofErr w:type="spellStart"/>
      <w:r>
        <w:rPr>
          <w:rFonts w:asciiTheme="minorHAnsi" w:hAnsiTheme="minorHAnsi" w:cs="Humanist777BT-LightB"/>
        </w:rPr>
        <w:t>Sercop</w:t>
      </w:r>
      <w:proofErr w:type="spellEnd"/>
      <w:r w:rsidRPr="00805275">
        <w:rPr>
          <w:rFonts w:asciiTheme="minorHAnsi" w:hAnsiTheme="minorHAnsi" w:cs="Humanist777BT-LightB"/>
        </w:rPr>
        <w:t>, impregiudicata la prova</w:t>
      </w:r>
      <w:r>
        <w:rPr>
          <w:rFonts w:asciiTheme="minorHAnsi" w:hAnsiTheme="minorHAnsi" w:cs="Humanist777BT-LightB"/>
        </w:rPr>
        <w:t xml:space="preserve"> </w:t>
      </w:r>
      <w:r w:rsidRPr="00805275">
        <w:rPr>
          <w:rFonts w:asciiTheme="minorHAnsi" w:hAnsiTheme="minorHAnsi" w:cs="Humanist777BT-LightB"/>
        </w:rPr>
        <w:t>dell’esistenza di un danno maggiore</w:t>
      </w:r>
      <w:r>
        <w:rPr>
          <w:rFonts w:asciiTheme="minorHAnsi" w:hAnsiTheme="minorHAnsi" w:cs="Humanist777BT-LightB"/>
        </w:rPr>
        <w:t>;</w:t>
      </w:r>
    </w:p>
    <w:p w:rsidR="00A7200C" w:rsidRDefault="00A7200C" w:rsidP="00A7200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proofErr w:type="gramStart"/>
      <w:r w:rsidRPr="00460F62">
        <w:rPr>
          <w:rFonts w:asciiTheme="minorHAnsi" w:hAnsiTheme="minorHAnsi" w:cs="Humanist777BT-LightB"/>
        </w:rPr>
        <w:t>escussione</w:t>
      </w:r>
      <w:proofErr w:type="gramEnd"/>
      <w:r w:rsidRPr="00460F62">
        <w:rPr>
          <w:rFonts w:asciiTheme="minorHAnsi" w:hAnsiTheme="minorHAnsi" w:cs="Humanist777BT-LightB"/>
        </w:rPr>
        <w:t xml:space="preserve"> della cauzione provvisoria per danno arrecato ad altri concorrenti e/o </w:t>
      </w:r>
      <w:r>
        <w:rPr>
          <w:rFonts w:asciiTheme="minorHAnsi" w:hAnsiTheme="minorHAnsi" w:cs="Humanist777BT-LightB"/>
        </w:rPr>
        <w:t xml:space="preserve">a </w:t>
      </w:r>
      <w:proofErr w:type="spellStart"/>
      <w:r w:rsidRPr="00805275">
        <w:rPr>
          <w:rFonts w:asciiTheme="minorHAnsi" w:hAnsiTheme="minorHAnsi" w:cs="Humanist777BT-LightB"/>
        </w:rPr>
        <w:t>Sercop</w:t>
      </w:r>
      <w:proofErr w:type="spellEnd"/>
      <w:r>
        <w:rPr>
          <w:rFonts w:asciiTheme="minorHAnsi" w:hAnsiTheme="minorHAnsi" w:cs="Humanist777BT-LightB"/>
        </w:rPr>
        <w:t>,</w:t>
      </w:r>
      <w:r w:rsidRPr="00805275">
        <w:rPr>
          <w:rFonts w:asciiTheme="minorHAnsi" w:hAnsiTheme="minorHAnsi" w:cs="Humanist777BT-LightB"/>
        </w:rPr>
        <w:t xml:space="preserve"> impregiudicata la prova dell’esistenza di un danno maggiore</w:t>
      </w:r>
      <w:r>
        <w:rPr>
          <w:rFonts w:asciiTheme="minorHAnsi" w:hAnsiTheme="minorHAnsi" w:cs="Humanist777BT-LightB"/>
        </w:rPr>
        <w:t>, n</w:t>
      </w:r>
      <w:r w:rsidRPr="00805275">
        <w:rPr>
          <w:rFonts w:asciiTheme="minorHAnsi" w:hAnsiTheme="minorHAnsi" w:cs="Humanist777BT-LightB"/>
        </w:rPr>
        <w:t xml:space="preserve">el caso in cui le violazioni delle clausole contenute nel presente </w:t>
      </w:r>
      <w:r>
        <w:rPr>
          <w:rFonts w:asciiTheme="minorHAnsi" w:hAnsiTheme="minorHAnsi" w:cs="Humanist777BT-LightB"/>
        </w:rPr>
        <w:t>Patto</w:t>
      </w:r>
      <w:r w:rsidRPr="00805275">
        <w:rPr>
          <w:rFonts w:asciiTheme="minorHAnsi" w:hAnsiTheme="minorHAnsi" w:cs="Humanist777BT-LightB"/>
        </w:rPr>
        <w:t xml:space="preserve"> si verific</w:t>
      </w:r>
      <w:r>
        <w:rPr>
          <w:rFonts w:asciiTheme="minorHAnsi" w:hAnsiTheme="minorHAnsi" w:cs="Humanist777BT-LightB"/>
        </w:rPr>
        <w:t>hino</w:t>
      </w:r>
      <w:r w:rsidRPr="00805275">
        <w:rPr>
          <w:rFonts w:asciiTheme="minorHAnsi" w:hAnsiTheme="minorHAnsi" w:cs="Humanist777BT-LightB"/>
        </w:rPr>
        <w:t xml:space="preserve"> in fase di gara</w:t>
      </w:r>
      <w:r>
        <w:rPr>
          <w:rFonts w:asciiTheme="minorHAnsi" w:hAnsiTheme="minorHAnsi" w:cs="Humanist777BT-LightB"/>
        </w:rPr>
        <w:t>;</w:t>
      </w:r>
    </w:p>
    <w:p w:rsidR="00A7200C" w:rsidRDefault="00A7200C" w:rsidP="00A7200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proofErr w:type="gramStart"/>
      <w:r w:rsidRPr="00460F62">
        <w:rPr>
          <w:rFonts w:asciiTheme="minorHAnsi" w:hAnsiTheme="minorHAnsi" w:cs="Humanist777BT-LightB"/>
        </w:rPr>
        <w:t>escussione</w:t>
      </w:r>
      <w:proofErr w:type="gramEnd"/>
      <w:r w:rsidRPr="00460F62">
        <w:rPr>
          <w:rFonts w:asciiTheme="minorHAnsi" w:hAnsiTheme="minorHAnsi" w:cs="Humanist777BT-LightB"/>
        </w:rPr>
        <w:t xml:space="preserve"> della cauzione </w:t>
      </w:r>
      <w:r>
        <w:rPr>
          <w:rFonts w:asciiTheme="minorHAnsi" w:hAnsiTheme="minorHAnsi" w:cs="Humanist777BT-LightB"/>
        </w:rPr>
        <w:t>definitiva</w:t>
      </w:r>
    </w:p>
    <w:p w:rsidR="00A7200C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A7200C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>
        <w:rPr>
          <w:rFonts w:asciiTheme="minorHAnsi" w:hAnsiTheme="minorHAnsi" w:cs="Humanist777BT-LightB"/>
        </w:rPr>
        <w:t>Il</w:t>
      </w:r>
      <w:r w:rsidRPr="00805275">
        <w:rPr>
          <w:rFonts w:asciiTheme="minorHAnsi" w:hAnsiTheme="minorHAnsi" w:cs="Humanist777BT-LightB"/>
        </w:rPr>
        <w:t xml:space="preserve"> mancato rispetto delle clausole del presente </w:t>
      </w:r>
      <w:r>
        <w:rPr>
          <w:rFonts w:asciiTheme="minorHAnsi" w:hAnsiTheme="minorHAnsi" w:cs="Humanist777BT-LightB"/>
        </w:rPr>
        <w:t>Patto</w:t>
      </w:r>
      <w:r w:rsidRPr="00805275">
        <w:rPr>
          <w:rFonts w:asciiTheme="minorHAnsi" w:hAnsiTheme="minorHAnsi" w:cs="Humanist777BT-LightB"/>
        </w:rPr>
        <w:t xml:space="preserve"> comporterà</w:t>
      </w:r>
      <w:r>
        <w:rPr>
          <w:rFonts w:asciiTheme="minorHAnsi" w:hAnsiTheme="minorHAnsi" w:cs="Humanist777BT-LightB"/>
        </w:rPr>
        <w:t>, in ogni caso</w:t>
      </w:r>
      <w:r w:rsidRPr="00805275">
        <w:rPr>
          <w:rFonts w:asciiTheme="minorHAnsi" w:hAnsiTheme="minorHAnsi" w:cs="Humanist777BT-LightB"/>
        </w:rPr>
        <w:t>, l’esclusione</w:t>
      </w:r>
      <w:r>
        <w:rPr>
          <w:rFonts w:asciiTheme="minorHAnsi" w:hAnsiTheme="minorHAnsi" w:cs="Humanist777BT-LightB"/>
        </w:rPr>
        <w:t xml:space="preserve"> del concorrente</w:t>
      </w:r>
      <w:r w:rsidRPr="00460F62">
        <w:rPr>
          <w:rFonts w:asciiTheme="minorHAnsi" w:hAnsiTheme="minorHAnsi" w:cs="Humanist777BT-LightB"/>
        </w:rPr>
        <w:t xml:space="preserve"> dalle gare indette </w:t>
      </w:r>
      <w:r>
        <w:rPr>
          <w:rFonts w:asciiTheme="minorHAnsi" w:hAnsiTheme="minorHAnsi" w:cs="Humanist777BT-LightB"/>
        </w:rPr>
        <w:t xml:space="preserve">da </w:t>
      </w:r>
      <w:proofErr w:type="spellStart"/>
      <w:r>
        <w:rPr>
          <w:rFonts w:asciiTheme="minorHAnsi" w:hAnsiTheme="minorHAnsi" w:cs="Humanist777BT-LightB"/>
        </w:rPr>
        <w:t>Sercop</w:t>
      </w:r>
      <w:proofErr w:type="spellEnd"/>
      <w:r w:rsidRPr="00460F62">
        <w:rPr>
          <w:rFonts w:asciiTheme="minorHAnsi" w:hAnsiTheme="minorHAnsi" w:cs="Humanist777BT-LightB"/>
        </w:rPr>
        <w:t xml:space="preserve"> per 5 (cinque) anni.</w:t>
      </w:r>
    </w:p>
    <w:p w:rsidR="00A7200C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A7200C" w:rsidRPr="008F19A3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8F19A3">
        <w:rPr>
          <w:rFonts w:asciiTheme="minorHAnsi" w:hAnsiTheme="minorHAnsi" w:cs="Humanist777BT-LightB"/>
        </w:rPr>
        <w:t xml:space="preserve">Art. </w:t>
      </w:r>
      <w:r>
        <w:rPr>
          <w:rFonts w:asciiTheme="minorHAnsi" w:hAnsiTheme="minorHAnsi" w:cs="Humanist777BT-LightB"/>
        </w:rPr>
        <w:t>9</w:t>
      </w:r>
    </w:p>
    <w:p w:rsidR="00A7200C" w:rsidRPr="00460F62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 w:rsidRPr="008F19A3">
        <w:rPr>
          <w:rFonts w:asciiTheme="minorHAnsi" w:hAnsiTheme="minorHAnsi" w:cs="Humanist777BT-LightB"/>
        </w:rPr>
        <w:t xml:space="preserve">Il presente </w:t>
      </w:r>
      <w:r>
        <w:rPr>
          <w:rFonts w:asciiTheme="minorHAnsi" w:hAnsiTheme="minorHAnsi" w:cs="Humanist777BT-LightB"/>
        </w:rPr>
        <w:t>Patto</w:t>
      </w:r>
      <w:r w:rsidRPr="008F19A3">
        <w:rPr>
          <w:rFonts w:asciiTheme="minorHAnsi" w:hAnsiTheme="minorHAnsi" w:cs="Humanist777BT-LightB"/>
        </w:rPr>
        <w:t xml:space="preserve"> di Integrità e le relative penali applicabili resteranno in vigore sino alla completa</w:t>
      </w:r>
      <w:r>
        <w:rPr>
          <w:rFonts w:asciiTheme="minorHAnsi" w:hAnsiTheme="minorHAnsi" w:cs="Humanist777BT-LightB"/>
        </w:rPr>
        <w:t xml:space="preserve"> </w:t>
      </w:r>
      <w:r w:rsidRPr="008F19A3">
        <w:rPr>
          <w:rFonts w:asciiTheme="minorHAnsi" w:hAnsiTheme="minorHAnsi" w:cs="Humanist777BT-LightB"/>
        </w:rPr>
        <w:t>esecuzione del contratto</w:t>
      </w:r>
      <w:r>
        <w:rPr>
          <w:rFonts w:asciiTheme="minorHAnsi" w:hAnsiTheme="minorHAnsi" w:cs="Humanist777BT-LightB"/>
        </w:rPr>
        <w:t xml:space="preserve"> in oggetto e sino alla data di </w:t>
      </w:r>
      <w:r w:rsidRPr="008F19A3">
        <w:rPr>
          <w:rFonts w:asciiTheme="minorHAnsi" w:hAnsiTheme="minorHAnsi" w:cs="Humanist777BT-LightB"/>
        </w:rPr>
        <w:t xml:space="preserve">scadenza del periodo di garanzia di quanto fornito e/o fino all’emissione del </w:t>
      </w:r>
      <w:r>
        <w:rPr>
          <w:rFonts w:asciiTheme="minorHAnsi" w:hAnsiTheme="minorHAnsi" w:cs="Humanist777BT-LightB"/>
        </w:rPr>
        <w:t xml:space="preserve">certificato di regolare </w:t>
      </w:r>
      <w:r w:rsidRPr="008F19A3">
        <w:rPr>
          <w:rFonts w:asciiTheme="minorHAnsi" w:hAnsiTheme="minorHAnsi" w:cs="Humanist777BT-LightB"/>
        </w:rPr>
        <w:t>esecuzione o del certificato di collaudo</w:t>
      </w:r>
    </w:p>
    <w:p w:rsidR="00A7200C" w:rsidRPr="00460F62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A7200C" w:rsidRPr="00DF2CAA" w:rsidRDefault="00A7200C" w:rsidP="00A7200C">
      <w:pPr>
        <w:autoSpaceDE w:val="0"/>
        <w:autoSpaceDN w:val="0"/>
        <w:adjustRightInd w:val="0"/>
        <w:jc w:val="center"/>
        <w:rPr>
          <w:rFonts w:asciiTheme="minorHAnsi" w:hAnsiTheme="minorHAnsi" w:cs="Humanist777BT-LightB"/>
        </w:rPr>
      </w:pPr>
      <w:r w:rsidRPr="00DF2CAA">
        <w:rPr>
          <w:rFonts w:asciiTheme="minorHAnsi" w:hAnsiTheme="minorHAnsi" w:cs="Humanist777BT-LightB"/>
        </w:rPr>
        <w:t xml:space="preserve">Art. </w:t>
      </w:r>
      <w:r>
        <w:rPr>
          <w:rFonts w:asciiTheme="minorHAnsi" w:hAnsiTheme="minorHAnsi" w:cs="Humanist777BT-LightB"/>
        </w:rPr>
        <w:t>10</w:t>
      </w:r>
    </w:p>
    <w:p w:rsidR="00A7200C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>
        <w:rPr>
          <w:rFonts w:asciiTheme="minorHAnsi" w:hAnsiTheme="minorHAnsi" w:cs="Humanist777BT-LightB"/>
        </w:rPr>
        <w:t>O</w:t>
      </w:r>
      <w:r w:rsidRPr="00DF2CAA">
        <w:rPr>
          <w:rFonts w:asciiTheme="minorHAnsi" w:hAnsiTheme="minorHAnsi" w:cs="Humanist777BT-LightB"/>
        </w:rPr>
        <w:t xml:space="preserve">gni controversia inerente l’interpretazione e/o esecuzione del presente </w:t>
      </w:r>
      <w:r>
        <w:rPr>
          <w:rFonts w:asciiTheme="minorHAnsi" w:hAnsiTheme="minorHAnsi" w:cs="Humanist777BT-LightB"/>
        </w:rPr>
        <w:t>Patto</w:t>
      </w:r>
      <w:r w:rsidRPr="00DF2CAA">
        <w:rPr>
          <w:rFonts w:asciiTheme="minorHAnsi" w:hAnsiTheme="minorHAnsi" w:cs="Humanist777BT-LightB"/>
        </w:rPr>
        <w:t xml:space="preserve"> di integrità </w:t>
      </w:r>
      <w:r>
        <w:rPr>
          <w:rFonts w:asciiTheme="minorHAnsi" w:hAnsiTheme="minorHAnsi" w:cs="Humanist777BT-LightB"/>
        </w:rPr>
        <w:t xml:space="preserve">tra </w:t>
      </w:r>
      <w:proofErr w:type="spellStart"/>
      <w:r>
        <w:rPr>
          <w:rFonts w:asciiTheme="minorHAnsi" w:hAnsiTheme="minorHAnsi" w:cs="Humanist777BT-LightB"/>
        </w:rPr>
        <w:t>Sercop</w:t>
      </w:r>
      <w:proofErr w:type="spellEnd"/>
      <w:r>
        <w:rPr>
          <w:rFonts w:asciiTheme="minorHAnsi" w:hAnsiTheme="minorHAnsi" w:cs="Humanist777BT-LightB"/>
        </w:rPr>
        <w:t xml:space="preserve"> ed i concorrenti </w:t>
      </w:r>
      <w:r w:rsidRPr="00DF2CAA">
        <w:rPr>
          <w:rFonts w:asciiTheme="minorHAnsi" w:hAnsiTheme="minorHAnsi" w:cs="Humanist777BT-LightB"/>
        </w:rPr>
        <w:t xml:space="preserve">sarà </w:t>
      </w:r>
      <w:r>
        <w:rPr>
          <w:rFonts w:asciiTheme="minorHAnsi" w:hAnsiTheme="minorHAnsi" w:cs="Humanist777BT-LightB"/>
        </w:rPr>
        <w:t>devoluta all’Autorità Giudiziaria competente.</w:t>
      </w:r>
    </w:p>
    <w:p w:rsidR="00A7200C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A7200C" w:rsidRPr="00DF2CAA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  <w:r>
        <w:rPr>
          <w:rFonts w:asciiTheme="minorHAnsi" w:hAnsiTheme="minorHAnsi" w:cs="Humanist777BT-LightB"/>
        </w:rPr>
        <w:t>Data</w:t>
      </w:r>
    </w:p>
    <w:p w:rsidR="00A7200C" w:rsidRPr="00DF2CAA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</w:rPr>
      </w:pPr>
    </w:p>
    <w:p w:rsidR="00A7200C" w:rsidRDefault="00A7200C" w:rsidP="00A7200C">
      <w:pPr>
        <w:autoSpaceDE w:val="0"/>
        <w:autoSpaceDN w:val="0"/>
        <w:adjustRightInd w:val="0"/>
        <w:rPr>
          <w:rFonts w:ascii="Humanist777BT-LightB" w:hAnsi="Humanist777BT-LightB" w:cs="Humanist777BT-LightB"/>
          <w:sz w:val="22"/>
          <w:szCs w:val="22"/>
        </w:rPr>
      </w:pPr>
    </w:p>
    <w:p w:rsidR="00A7200C" w:rsidRPr="002F169D" w:rsidRDefault="00A7200C" w:rsidP="00A7200C">
      <w:pPr>
        <w:autoSpaceDE w:val="0"/>
        <w:autoSpaceDN w:val="0"/>
        <w:adjustRightInd w:val="0"/>
        <w:jc w:val="right"/>
        <w:rPr>
          <w:rFonts w:asciiTheme="minorHAnsi" w:hAnsiTheme="minorHAnsi" w:cs="Humanist777BT-LightB"/>
        </w:rPr>
      </w:pPr>
      <w:r w:rsidRPr="002F169D">
        <w:rPr>
          <w:rFonts w:asciiTheme="minorHAnsi" w:hAnsiTheme="minorHAnsi" w:cs="Humanist777BT-LightB"/>
        </w:rPr>
        <w:t xml:space="preserve">RAPPRESENTANTE LEGALE </w:t>
      </w:r>
    </w:p>
    <w:p w:rsidR="00A7200C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  <w:sz w:val="20"/>
          <w:szCs w:val="20"/>
        </w:rPr>
      </w:pPr>
    </w:p>
    <w:p w:rsidR="00A7200C" w:rsidRPr="002F169D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  <w:sz w:val="20"/>
          <w:szCs w:val="20"/>
        </w:rPr>
      </w:pPr>
      <w:r w:rsidRPr="002F169D">
        <w:rPr>
          <w:rFonts w:asciiTheme="minorHAnsi" w:hAnsiTheme="minorHAnsi" w:cs="Humanist777BT-LightB"/>
          <w:sz w:val="20"/>
          <w:szCs w:val="20"/>
        </w:rPr>
        <w:t xml:space="preserve">In caso di ATI/Consorzio di imprese il presente </w:t>
      </w:r>
      <w:r>
        <w:rPr>
          <w:rFonts w:asciiTheme="minorHAnsi" w:hAnsiTheme="minorHAnsi" w:cs="Humanist777BT-LightB"/>
          <w:sz w:val="20"/>
          <w:szCs w:val="20"/>
        </w:rPr>
        <w:t>Patto</w:t>
      </w:r>
      <w:r w:rsidRPr="002F169D">
        <w:rPr>
          <w:rFonts w:asciiTheme="minorHAnsi" w:hAnsiTheme="minorHAnsi" w:cs="Humanist777BT-LightB"/>
          <w:sz w:val="20"/>
          <w:szCs w:val="20"/>
        </w:rPr>
        <w:t xml:space="preserve"> di Integrità dovrà essere sottoscritto, pena esclusione, da tutti i legali rappresentanti/persone munite di idonei poteri di rappresentanza delle associate/consorziate esecutrici (oltre che </w:t>
      </w:r>
      <w:r>
        <w:rPr>
          <w:rFonts w:asciiTheme="minorHAnsi" w:hAnsiTheme="minorHAnsi" w:cs="Humanist777BT-LightB"/>
          <w:sz w:val="20"/>
          <w:szCs w:val="20"/>
        </w:rPr>
        <w:t>dai rappresentanti</w:t>
      </w:r>
      <w:r w:rsidRPr="002F169D">
        <w:rPr>
          <w:rFonts w:asciiTheme="minorHAnsi" w:hAnsiTheme="minorHAnsi" w:cs="Humanist777BT-LightB"/>
          <w:sz w:val="20"/>
          <w:szCs w:val="20"/>
        </w:rPr>
        <w:t xml:space="preserve"> del Consorzio).</w:t>
      </w:r>
    </w:p>
    <w:p w:rsidR="00A7200C" w:rsidRPr="002F169D" w:rsidRDefault="00A7200C" w:rsidP="00A7200C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  <w:sz w:val="20"/>
          <w:szCs w:val="20"/>
        </w:rPr>
      </w:pPr>
      <w:r w:rsidRPr="002F169D">
        <w:rPr>
          <w:rFonts w:asciiTheme="minorHAnsi" w:hAnsiTheme="minorHAnsi" w:cs="Humanist777BT-LightB"/>
          <w:sz w:val="20"/>
          <w:szCs w:val="20"/>
        </w:rPr>
        <w:t xml:space="preserve">Il presente documento deve essere firmato e allegato alla documentazione amministrativa </w:t>
      </w:r>
    </w:p>
    <w:p w:rsidR="00B02E40" w:rsidRPr="00DE46E2" w:rsidRDefault="00B02E40" w:rsidP="001B350C"/>
    <w:sectPr w:rsidR="00B02E40" w:rsidRPr="00DE46E2" w:rsidSect="00B513B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E2" w:rsidRDefault="00DE46E2" w:rsidP="008165F7">
      <w:r>
        <w:separator/>
      </w:r>
    </w:p>
  </w:endnote>
  <w:endnote w:type="continuationSeparator" w:id="0">
    <w:p w:rsidR="00DE46E2" w:rsidRDefault="00DE46E2" w:rsidP="0081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anist777BT-Light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8E" w:rsidRPr="00B23081" w:rsidRDefault="00E95430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  <w:r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Default="001D1811" w:rsidP="001B350C">
    <w:pPr>
      <w:pStyle w:val="Filetto"/>
    </w:pPr>
    <w:r>
      <w:t>___________________________________________________________________________________________________________</w:t>
    </w:r>
  </w:p>
  <w:p w:rsidR="001D1811" w:rsidRPr="00285795" w:rsidRDefault="001D1811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AZIENDA SPECIALE DEI COMUNI DEL RHODENSE PER I SERVIZI ALLA PERSONA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Comuni di Arese, Cornaredo, Lainate, Nerviano, Pero, Pogliano Milanese, Pregnana Milanese, Rho, Settimo Milanese, Vanzago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Sede legale e sede operativa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: via Dei </w:t>
    </w:r>
    <w:proofErr w:type="spellStart"/>
    <w:r w:rsidRPr="00084CB1">
      <w:rPr>
        <w:rFonts w:ascii="Calibri" w:hAnsi="Calibri" w:cs="Arial"/>
        <w:color w:val="002060"/>
        <w:sz w:val="18"/>
        <w:szCs w:val="18"/>
        <w:lang w:bidi="en-US"/>
      </w:rPr>
      <w:t>Cornaggia</w:t>
    </w:r>
    <w:proofErr w:type="spellEnd"/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, 33 </w:t>
    </w:r>
    <w:r w:rsidR="00F919F3">
      <w:rPr>
        <w:rFonts w:ascii="Calibri" w:hAnsi="Calibri" w:cs="Arial"/>
        <w:color w:val="002060"/>
        <w:sz w:val="18"/>
        <w:szCs w:val="18"/>
        <w:lang w:bidi="en-US"/>
      </w:rPr>
      <w:t xml:space="preserve">- 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20017 Rho (MI) </w:t>
    </w:r>
  </w:p>
  <w:p w:rsidR="007F6053" w:rsidRPr="00A7200C" w:rsidRDefault="00676A06" w:rsidP="00C2735B">
    <w:pPr>
      <w:rPr>
        <w:lang w:val="en-US"/>
      </w:rPr>
    </w:pPr>
    <w:proofErr w:type="spellStart"/>
    <w:r w:rsidRPr="00A7200C">
      <w:rPr>
        <w:rFonts w:ascii="Calibri" w:hAnsi="Calibri" w:cs="Arial"/>
        <w:b/>
        <w:color w:val="002060"/>
        <w:sz w:val="18"/>
        <w:szCs w:val="18"/>
        <w:lang w:val="en-US" w:bidi="en-US"/>
      </w:rPr>
      <w:t>Sito</w:t>
    </w:r>
    <w:proofErr w:type="spellEnd"/>
    <w:r w:rsidRPr="00A7200C">
      <w:rPr>
        <w:rFonts w:ascii="Calibri" w:hAnsi="Calibri" w:cs="Arial"/>
        <w:b/>
        <w:color w:val="002060"/>
        <w:sz w:val="18"/>
        <w:szCs w:val="18"/>
        <w:lang w:val="en-US" w:bidi="en-US"/>
      </w:rPr>
      <w:t xml:space="preserve"> web</w:t>
    </w:r>
    <w:r w:rsidRPr="00A7200C">
      <w:rPr>
        <w:rFonts w:ascii="Calibri" w:hAnsi="Calibri" w:cs="Arial"/>
        <w:color w:val="002060"/>
        <w:sz w:val="18"/>
        <w:szCs w:val="18"/>
        <w:lang w:val="en-US" w:bidi="en-US"/>
      </w:rPr>
      <w:t xml:space="preserve">: </w:t>
    </w:r>
    <w:hyperlink r:id="rId1" w:history="1">
      <w:r w:rsidR="00951935" w:rsidRPr="00A7200C">
        <w:rPr>
          <w:rStyle w:val="Collegamentoipertestuale"/>
          <w:rFonts w:cs="Arial"/>
          <w:szCs w:val="18"/>
          <w:lang w:val="en-US" w:bidi="en-US"/>
        </w:rPr>
        <w:t>www.sercop.it</w:t>
      </w:r>
    </w:hyperlink>
    <w:r w:rsidR="00951935" w:rsidRPr="00A7200C">
      <w:rPr>
        <w:rFonts w:ascii="Calibri" w:hAnsi="Calibri" w:cs="Arial"/>
        <w:color w:val="002060"/>
        <w:sz w:val="18"/>
        <w:szCs w:val="18"/>
        <w:lang w:val="en-US" w:bidi="en-US"/>
      </w:rPr>
      <w:tab/>
    </w:r>
    <w:r w:rsidR="00F919F3" w:rsidRPr="00A7200C">
      <w:rPr>
        <w:rFonts w:ascii="Calibri" w:hAnsi="Calibri" w:cs="Arial"/>
        <w:b/>
        <w:color w:val="002060"/>
        <w:sz w:val="18"/>
        <w:szCs w:val="18"/>
        <w:lang w:val="en-US" w:bidi="en-US"/>
      </w:rPr>
      <w:t>Tel:</w:t>
    </w:r>
    <w:r w:rsidR="00951935" w:rsidRPr="00A7200C">
      <w:rPr>
        <w:rFonts w:ascii="Calibri" w:hAnsi="Calibri" w:cs="Arial"/>
        <w:color w:val="002060"/>
        <w:sz w:val="18"/>
        <w:szCs w:val="18"/>
        <w:lang w:val="en-US" w:bidi="en-US"/>
      </w:rPr>
      <w:t xml:space="preserve"> 02 </w:t>
    </w:r>
    <w:r w:rsidR="00F919F3" w:rsidRPr="00A7200C">
      <w:rPr>
        <w:rFonts w:ascii="Calibri" w:hAnsi="Calibri" w:cs="Arial"/>
        <w:color w:val="002060"/>
        <w:sz w:val="18"/>
        <w:szCs w:val="18"/>
        <w:lang w:val="en-US" w:bidi="en-US"/>
      </w:rPr>
      <w:t>93207399</w:t>
    </w:r>
    <w:r w:rsidR="00951935" w:rsidRPr="00A7200C">
      <w:rPr>
        <w:rFonts w:ascii="Calibri" w:hAnsi="Calibri" w:cs="Arial"/>
        <w:color w:val="002060"/>
        <w:sz w:val="18"/>
        <w:szCs w:val="18"/>
        <w:lang w:val="en-US" w:bidi="en-US"/>
      </w:rPr>
      <w:tab/>
      <w:t xml:space="preserve">     </w:t>
    </w:r>
    <w:r w:rsidR="009A10A5" w:rsidRPr="00A7200C">
      <w:rPr>
        <w:rFonts w:ascii="Calibri" w:hAnsi="Calibri" w:cs="Arial"/>
        <w:b/>
        <w:color w:val="002060"/>
        <w:sz w:val="18"/>
        <w:szCs w:val="18"/>
        <w:lang w:val="en-US" w:bidi="en-US"/>
      </w:rPr>
      <w:t>Fax:</w:t>
    </w:r>
    <w:r w:rsidR="00951935" w:rsidRPr="00A7200C">
      <w:rPr>
        <w:rFonts w:ascii="Calibri" w:hAnsi="Calibri" w:cs="Arial"/>
        <w:color w:val="002060"/>
        <w:sz w:val="18"/>
        <w:szCs w:val="18"/>
        <w:lang w:val="en-US" w:bidi="en-US"/>
      </w:rPr>
      <w:t xml:space="preserve"> 02 </w:t>
    </w:r>
    <w:r w:rsidR="009A10A5" w:rsidRPr="00A7200C">
      <w:rPr>
        <w:rFonts w:ascii="Calibri" w:hAnsi="Calibri" w:cs="Arial"/>
        <w:color w:val="002060"/>
        <w:sz w:val="18"/>
        <w:szCs w:val="18"/>
        <w:lang w:val="en-US" w:bidi="en-US"/>
      </w:rPr>
      <w:t>93207317</w:t>
    </w:r>
    <w:r w:rsidR="003D10A9" w:rsidRPr="00A7200C">
      <w:rPr>
        <w:rFonts w:ascii="Calibri" w:hAnsi="Calibri" w:cs="Arial"/>
        <w:color w:val="002060"/>
        <w:sz w:val="18"/>
        <w:szCs w:val="18"/>
        <w:lang w:val="en-US" w:bidi="en-US"/>
      </w:rPr>
      <w:t xml:space="preserve">       </w:t>
    </w:r>
    <w:r w:rsidR="003D10A9" w:rsidRPr="00A7200C">
      <w:rPr>
        <w:rFonts w:ascii="Calibri" w:hAnsi="Calibri" w:cs="Arial"/>
        <w:b/>
        <w:color w:val="002060"/>
        <w:sz w:val="18"/>
        <w:szCs w:val="18"/>
        <w:lang w:val="en-US" w:bidi="en-US"/>
      </w:rPr>
      <w:t>P.E.C</w:t>
    </w:r>
    <w:r w:rsidR="00D475EF" w:rsidRPr="00A7200C">
      <w:rPr>
        <w:rFonts w:ascii="Calibri" w:hAnsi="Calibri" w:cs="Arial"/>
        <w:b/>
        <w:color w:val="002060"/>
        <w:sz w:val="18"/>
        <w:szCs w:val="18"/>
        <w:lang w:val="en-US" w:bidi="en-US"/>
      </w:rPr>
      <w:t>.</w:t>
    </w:r>
    <w:r w:rsidR="003D10A9" w:rsidRPr="00A7200C">
      <w:rPr>
        <w:rFonts w:ascii="Calibri" w:hAnsi="Calibri" w:cs="Arial"/>
        <w:b/>
        <w:color w:val="002060"/>
        <w:sz w:val="18"/>
        <w:szCs w:val="18"/>
        <w:lang w:val="en-US" w:bidi="en-US"/>
      </w:rPr>
      <w:t>:</w:t>
    </w:r>
    <w:r w:rsidR="003D10A9" w:rsidRPr="00A7200C">
      <w:rPr>
        <w:rFonts w:ascii="Calibri" w:hAnsi="Calibri" w:cs="Arial"/>
        <w:color w:val="002060"/>
        <w:sz w:val="18"/>
        <w:szCs w:val="18"/>
        <w:lang w:val="en-US" w:bidi="en-US"/>
      </w:rPr>
      <w:t xml:space="preserve"> </w:t>
    </w:r>
    <w:r w:rsidR="003D10A9" w:rsidRPr="00A7200C">
      <w:rPr>
        <w:rStyle w:val="Collegamentoipertestuale"/>
        <w:lang w:val="en-US"/>
      </w:rPr>
      <w:t>sercop@legalmail.it</w:t>
    </w:r>
  </w:p>
  <w:p w:rsidR="00176B6E" w:rsidRPr="007F6053" w:rsidRDefault="007F6053" w:rsidP="00C2735B">
    <w:pPr>
      <w:pStyle w:val="Pidipagina"/>
      <w:rPr>
        <w:color w:val="002060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C.F.  P.IVA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0572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8560961      </w:t>
    </w: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REA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MI-1844020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E2" w:rsidRDefault="00DE46E2" w:rsidP="008165F7">
      <w:r>
        <w:separator/>
      </w:r>
    </w:p>
  </w:footnote>
  <w:footnote w:type="continuationSeparator" w:id="0">
    <w:p w:rsidR="00DE46E2" w:rsidRDefault="00DE46E2" w:rsidP="0081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CA" w:rsidRPr="00B513BE" w:rsidRDefault="00B513BE" w:rsidP="00B513BE">
    <w:pPr>
      <w:pStyle w:val="Intestazione"/>
      <w:tabs>
        <w:tab w:val="clear" w:pos="4819"/>
        <w:tab w:val="clear" w:pos="9638"/>
        <w:tab w:val="left" w:pos="987"/>
        <w:tab w:val="left" w:pos="1653"/>
      </w:tabs>
      <w:spacing w:before="1200"/>
      <w:rPr>
        <w:b/>
        <w:color w:val="002060"/>
        <w:sz w:val="18"/>
        <w:szCs w:val="18"/>
      </w:rPr>
    </w:pPr>
    <w:r>
      <w:rPr>
        <w:b/>
        <w:noProof/>
        <w:color w:val="00B0F0"/>
      </w:rPr>
      <w:drawing>
        <wp:anchor distT="0" distB="0" distL="114300" distR="114300" simplePos="0" relativeHeight="251663360" behindDoc="1" locked="0" layoutInCell="1" allowOverlap="1" wp14:anchorId="3963B271" wp14:editId="40C1609C">
          <wp:simplePos x="0" y="0"/>
          <wp:positionH relativeFrom="column">
            <wp:posOffset>-76623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2CA"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  <w:p w:rsidR="000917F1" w:rsidRPr="00176B6E" w:rsidRDefault="000917F1" w:rsidP="00B513BE">
    <w:pPr>
      <w:pStyle w:val="Intestazione"/>
      <w:rPr>
        <w:b/>
        <w:color w:val="00B0F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Pr="00176B6E" w:rsidRDefault="00B513BE" w:rsidP="001B350C">
    <w:pPr>
      <w:pStyle w:val="AziendaSpeciale"/>
    </w:pPr>
    <w:r w:rsidRPr="001B350C">
      <w:rPr>
        <w:noProof/>
      </w:rPr>
      <w:drawing>
        <wp:anchor distT="0" distB="0" distL="114300" distR="114300" simplePos="0" relativeHeight="251660288" behindDoc="1" locked="0" layoutInCell="1" allowOverlap="1" wp14:anchorId="55A4060E" wp14:editId="10892892">
          <wp:simplePos x="0" y="0"/>
          <wp:positionH relativeFrom="column">
            <wp:posOffset>-25400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811" w:rsidRPr="001B350C">
      <w:t>A</w:t>
    </w:r>
    <w:r w:rsidR="00904F55">
      <w:t xml:space="preserve">ZIENDA SPECIALE DEI COMUNI </w:t>
    </w:r>
    <w:r w:rsidR="001D1811" w:rsidRPr="00176B6E">
      <w:t xml:space="preserve">DEL RHODENSE </w:t>
    </w:r>
  </w:p>
  <w:p w:rsidR="00D05784" w:rsidRDefault="001D1811" w:rsidP="00D05784">
    <w:pPr>
      <w:pStyle w:val="Intestazione"/>
      <w:rPr>
        <w:b/>
        <w:color w:val="002060"/>
        <w:sz w:val="18"/>
        <w:szCs w:val="18"/>
      </w:rPr>
    </w:pPr>
    <w:r w:rsidRPr="00176B6E">
      <w:rPr>
        <w:b/>
        <w:color w:val="002060"/>
        <w:sz w:val="18"/>
        <w:szCs w:val="18"/>
      </w:rPr>
      <w:t xml:space="preserve">PER I SERVIZI </w:t>
    </w:r>
    <w:r w:rsidR="0079589D">
      <w:rPr>
        <w:b/>
        <w:color w:val="002060"/>
        <w:sz w:val="18"/>
        <w:szCs w:val="18"/>
      </w:rPr>
      <w:t>A</w:t>
    </w:r>
    <w:r w:rsidRPr="00176B6E">
      <w:rPr>
        <w:b/>
        <w:color w:val="002060"/>
        <w:sz w:val="18"/>
        <w:szCs w:val="18"/>
      </w:rPr>
      <w:t>LLA PERSONA</w:t>
    </w:r>
  </w:p>
  <w:p w:rsidR="00074646" w:rsidRDefault="001D1811" w:rsidP="001B350C">
    <w:pPr>
      <w:pStyle w:val="Protocollo"/>
      <w:rPr>
        <w:lang w:bidi="en-US"/>
      </w:rPr>
    </w:pPr>
    <w:r>
      <w:rPr>
        <w:lang w:bidi="en-US"/>
      </w:rPr>
      <w:t>___________________________________________________________________________________________________________</w:t>
    </w:r>
  </w:p>
  <w:p w:rsidR="001E039C" w:rsidRPr="001E039C" w:rsidRDefault="001E039C" w:rsidP="001B350C">
    <w:pPr>
      <w:pStyle w:val="Protocollo"/>
      <w:rPr>
        <w:b/>
        <w:color w:val="00206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268E0"/>
    <w:multiLevelType w:val="hybridMultilevel"/>
    <w:tmpl w:val="4B3C9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E2"/>
    <w:rsid w:val="00043C54"/>
    <w:rsid w:val="00061F3F"/>
    <w:rsid w:val="00066FF6"/>
    <w:rsid w:val="00074646"/>
    <w:rsid w:val="000917F1"/>
    <w:rsid w:val="000960C2"/>
    <w:rsid w:val="000A3800"/>
    <w:rsid w:val="000B7695"/>
    <w:rsid w:val="000D617C"/>
    <w:rsid w:val="001179E0"/>
    <w:rsid w:val="00176B6E"/>
    <w:rsid w:val="00184BFA"/>
    <w:rsid w:val="001927BF"/>
    <w:rsid w:val="001A2F15"/>
    <w:rsid w:val="001A2F78"/>
    <w:rsid w:val="001B350C"/>
    <w:rsid w:val="001D1811"/>
    <w:rsid w:val="001E039C"/>
    <w:rsid w:val="00207566"/>
    <w:rsid w:val="00231E42"/>
    <w:rsid w:val="00233CF2"/>
    <w:rsid w:val="00285795"/>
    <w:rsid w:val="00290EE2"/>
    <w:rsid w:val="002B6675"/>
    <w:rsid w:val="00301480"/>
    <w:rsid w:val="00330A29"/>
    <w:rsid w:val="00335B75"/>
    <w:rsid w:val="00352056"/>
    <w:rsid w:val="00363648"/>
    <w:rsid w:val="003740C1"/>
    <w:rsid w:val="003D10A9"/>
    <w:rsid w:val="003E0BC7"/>
    <w:rsid w:val="00402001"/>
    <w:rsid w:val="00405AD0"/>
    <w:rsid w:val="0041279C"/>
    <w:rsid w:val="00453E76"/>
    <w:rsid w:val="00462779"/>
    <w:rsid w:val="004A3C07"/>
    <w:rsid w:val="004E5E39"/>
    <w:rsid w:val="005062CA"/>
    <w:rsid w:val="00513363"/>
    <w:rsid w:val="0055653B"/>
    <w:rsid w:val="00582B05"/>
    <w:rsid w:val="00607117"/>
    <w:rsid w:val="00646E95"/>
    <w:rsid w:val="006629F9"/>
    <w:rsid w:val="006711D3"/>
    <w:rsid w:val="00676A06"/>
    <w:rsid w:val="006A432F"/>
    <w:rsid w:val="006F21B2"/>
    <w:rsid w:val="006F3817"/>
    <w:rsid w:val="00710297"/>
    <w:rsid w:val="0071430D"/>
    <w:rsid w:val="007535A3"/>
    <w:rsid w:val="00770296"/>
    <w:rsid w:val="0079589D"/>
    <w:rsid w:val="007F6053"/>
    <w:rsid w:val="008165F7"/>
    <w:rsid w:val="00871CBC"/>
    <w:rsid w:val="0087235C"/>
    <w:rsid w:val="00892FEB"/>
    <w:rsid w:val="008A08E1"/>
    <w:rsid w:val="00903255"/>
    <w:rsid w:val="00904F55"/>
    <w:rsid w:val="00951935"/>
    <w:rsid w:val="009A10A5"/>
    <w:rsid w:val="009F2407"/>
    <w:rsid w:val="00A141C9"/>
    <w:rsid w:val="00A5656D"/>
    <w:rsid w:val="00A6378F"/>
    <w:rsid w:val="00A66959"/>
    <w:rsid w:val="00A7200C"/>
    <w:rsid w:val="00A81CED"/>
    <w:rsid w:val="00AA3E1E"/>
    <w:rsid w:val="00B0130C"/>
    <w:rsid w:val="00B02E40"/>
    <w:rsid w:val="00B23081"/>
    <w:rsid w:val="00B338B3"/>
    <w:rsid w:val="00B513BE"/>
    <w:rsid w:val="00B64702"/>
    <w:rsid w:val="00B81810"/>
    <w:rsid w:val="00BB73BE"/>
    <w:rsid w:val="00BE56A7"/>
    <w:rsid w:val="00C03444"/>
    <w:rsid w:val="00C2735B"/>
    <w:rsid w:val="00C32852"/>
    <w:rsid w:val="00C46C22"/>
    <w:rsid w:val="00C56A75"/>
    <w:rsid w:val="00C74465"/>
    <w:rsid w:val="00C828A8"/>
    <w:rsid w:val="00C83068"/>
    <w:rsid w:val="00CB24EF"/>
    <w:rsid w:val="00CB5BC4"/>
    <w:rsid w:val="00CB5DE9"/>
    <w:rsid w:val="00CC067F"/>
    <w:rsid w:val="00CC6B2D"/>
    <w:rsid w:val="00CE14AB"/>
    <w:rsid w:val="00D05784"/>
    <w:rsid w:val="00D475EF"/>
    <w:rsid w:val="00D74378"/>
    <w:rsid w:val="00DE1423"/>
    <w:rsid w:val="00DE46E2"/>
    <w:rsid w:val="00DF45FD"/>
    <w:rsid w:val="00E03311"/>
    <w:rsid w:val="00E31CFD"/>
    <w:rsid w:val="00E84D56"/>
    <w:rsid w:val="00E8588E"/>
    <w:rsid w:val="00E95430"/>
    <w:rsid w:val="00EB73D6"/>
    <w:rsid w:val="00EF439A"/>
    <w:rsid w:val="00F14DA1"/>
    <w:rsid w:val="00F42965"/>
    <w:rsid w:val="00F64A2C"/>
    <w:rsid w:val="00F919F3"/>
    <w:rsid w:val="00F9586F"/>
    <w:rsid w:val="00FA4CB4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2767"/>
  <w15:docId w15:val="{702A9D0C-495D-418E-9912-34F979D9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00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165F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8165F7"/>
  </w:style>
  <w:style w:type="paragraph" w:styleId="Pidipagina">
    <w:name w:val="footer"/>
    <w:basedOn w:val="Normale"/>
    <w:link w:val="PidipaginaCarattere"/>
    <w:unhideWhenUsed/>
    <w:rsid w:val="008165F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/>
    </w:pPr>
    <w:rPr>
      <w:rFonts w:ascii="Calibri" w:hAnsi="Calibri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/>
    </w:pPr>
    <w:rPr>
      <w:rFonts w:ascii="Calibri" w:hAnsi="Calibri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/>
      <w:ind w:left="1440" w:hanging="1440"/>
    </w:pPr>
    <w:rPr>
      <w:rFonts w:ascii="Calibri" w:hAnsi="Calibri"/>
      <w:sz w:val="22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E31CFD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line="268" w:lineRule="auto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pPr>
      <w:spacing w:line="268" w:lineRule="auto"/>
    </w:pPr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Paragrafoelenco">
    <w:name w:val="List Paragraph"/>
    <w:basedOn w:val="Normale"/>
    <w:uiPriority w:val="34"/>
    <w:qFormat/>
    <w:rsid w:val="00A7200C"/>
    <w:pPr>
      <w:ind w:left="720"/>
      <w:contextualSpacing/>
    </w:pPr>
  </w:style>
  <w:style w:type="paragraph" w:customStyle="1" w:styleId="Default">
    <w:name w:val="Default"/>
    <w:rsid w:val="00A7200C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co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C8AEA1-DFFF-4C60-9B37-5B08B08A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Laura Raimondi</cp:lastModifiedBy>
  <cp:revision>6</cp:revision>
  <cp:lastPrinted>2017-09-12T10:30:00Z</cp:lastPrinted>
  <dcterms:created xsi:type="dcterms:W3CDTF">2018-02-07T13:57:00Z</dcterms:created>
  <dcterms:modified xsi:type="dcterms:W3CDTF">2018-03-09T14:06:00Z</dcterms:modified>
</cp:coreProperties>
</file>